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DE" w:rsidRPr="007514AA" w:rsidRDefault="00AB17DE" w:rsidP="00AB17DE">
      <w:pPr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7514AA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高雄市立空中大學大眾傳播學系</w:t>
      </w:r>
    </w:p>
    <w:p w:rsidR="00AB17DE" w:rsidRDefault="00AB17DE" w:rsidP="00AB17DE">
      <w:pPr>
        <w:jc w:val="center"/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</w:pPr>
      <w:r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攝影</w:t>
      </w:r>
      <w:r w:rsidRPr="007514AA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器材借用管理辦法</w:t>
      </w:r>
    </w:p>
    <w:p w:rsidR="00E832DC" w:rsidRPr="007514AA" w:rsidRDefault="00E832DC" w:rsidP="00AB17DE">
      <w:pPr>
        <w:jc w:val="center"/>
        <w:rPr>
          <w:rFonts w:ascii="標楷體" w:eastAsia="標楷體" w:hAnsi="標楷體"/>
          <w:sz w:val="40"/>
          <w:szCs w:val="40"/>
        </w:rPr>
      </w:pPr>
    </w:p>
    <w:p w:rsidR="00AB17DE" w:rsidRPr="00E832DC" w:rsidRDefault="00E832DC" w:rsidP="00E832D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FC57C9">
        <w:rPr>
          <w:rFonts w:hint="eastAsia"/>
          <w:sz w:val="20"/>
          <w:szCs w:val="20"/>
        </w:rPr>
        <w:t>民國</w:t>
      </w:r>
      <w:r w:rsidRPr="00FC57C9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2</w:t>
      </w:r>
      <w:r w:rsidRPr="00FC57C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3</w:t>
      </w:r>
      <w:r w:rsidRPr="00FC57C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18</w:t>
      </w:r>
      <w:r w:rsidRPr="00FC57C9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系務會議通過</w:t>
      </w:r>
    </w:p>
    <w:tbl>
      <w:tblPr>
        <w:tblW w:w="0" w:type="auto"/>
        <w:tblLayout w:type="fixed"/>
        <w:tblLook w:val="04A0"/>
      </w:tblPr>
      <w:tblGrid>
        <w:gridCol w:w="1526"/>
        <w:gridCol w:w="8168"/>
      </w:tblGrid>
      <w:tr w:rsidR="00AB17DE" w:rsidRPr="00FE5B82" w:rsidTr="00E72F6B">
        <w:trPr>
          <w:trHeight w:val="638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</w:rPr>
              <w:t>器材</w:t>
            </w:r>
            <w:r>
              <w:rPr>
                <w:rFonts w:ascii="標楷體" w:eastAsia="標楷體" w:hAnsi="標楷體" w:hint="eastAsia"/>
                <w:sz w:val="32"/>
              </w:rPr>
              <w:t>借</w:t>
            </w:r>
            <w:r w:rsidRPr="00FE5B82">
              <w:rPr>
                <w:rFonts w:ascii="標楷體" w:eastAsia="標楷體" w:hAnsi="標楷體" w:hint="eastAsia"/>
                <w:sz w:val="32"/>
              </w:rPr>
              <w:t>用</w:t>
            </w:r>
            <w:r>
              <w:rPr>
                <w:rFonts w:ascii="標楷體" w:eastAsia="標楷體" w:hAnsi="標楷體" w:hint="eastAsia"/>
                <w:sz w:val="32"/>
              </w:rPr>
              <w:t>對象及辦理程序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使用對象以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本系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教師教學及本系學生課堂使用為</w:t>
            </w:r>
            <w:r w:rsidR="005272D7">
              <w:rPr>
                <w:rFonts w:ascii="標楷體" w:eastAsia="標楷體" w:hAnsi="標楷體" w:hint="eastAsia"/>
                <w:sz w:val="26"/>
                <w:szCs w:val="26"/>
              </w:rPr>
              <w:t>本系學生代表學校參加校外競賽及與本校公務使用為限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實習課程之使用，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由授課教師</w:t>
            </w:r>
            <w:proofErr w:type="gramStart"/>
            <w:r w:rsidR="005272D7">
              <w:rPr>
                <w:rFonts w:ascii="標楷體" w:eastAsia="標楷體" w:hAnsi="標楷體" w:hint="eastAsia"/>
                <w:sz w:val="26"/>
                <w:szCs w:val="26"/>
              </w:rPr>
              <w:t>一週</w:t>
            </w:r>
            <w:proofErr w:type="gramEnd"/>
            <w:r w:rsidR="005272D7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先提出</w:t>
            </w:r>
            <w:r w:rsidR="005272D7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辦理借用申請及相關問題，請於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上班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洽系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辦辦理。</w:t>
            </w:r>
          </w:p>
          <w:p w:rsidR="00AB17DE" w:rsidRPr="00FE5B82" w:rsidRDefault="000C58C2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辦公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時間為：週一到週五13: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0～1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</w:t>
            </w:r>
            <w:r w:rsidR="00AB1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="00AB17DE" w:rsidRPr="00015A8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0。</w:t>
            </w:r>
          </w:p>
        </w:tc>
      </w:tr>
      <w:tr w:rsidR="00AB17DE" w:rsidRPr="00FE5B82" w:rsidTr="00E72F6B">
        <w:trPr>
          <w:trHeight w:val="8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Pr="000E2FF6" w:rsidRDefault="00AB17DE" w:rsidP="000C58C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需經</w:t>
            </w:r>
            <w:r w:rsidR="000C58C2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  <w:r w:rsidR="000C58C2">
              <w:rPr>
                <w:rFonts w:ascii="標楷體" w:eastAsia="標楷體" w:hAnsi="標楷體" w:hint="eastAsia"/>
                <w:sz w:val="26"/>
                <w:szCs w:val="26"/>
              </w:rPr>
              <w:t>提出借用說明，並作為借用同學的指導老師，以利優先借用順序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DC46F2" w:rsidRPr="00FE5B82" w:rsidTr="00E72F6B">
        <w:trPr>
          <w:trHeight w:val="570"/>
        </w:trPr>
        <w:tc>
          <w:tcPr>
            <w:tcW w:w="1526" w:type="dxa"/>
          </w:tcPr>
          <w:p w:rsidR="00DC46F2" w:rsidRDefault="00DC46F2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</w:tc>
        <w:tc>
          <w:tcPr>
            <w:tcW w:w="8168" w:type="dxa"/>
          </w:tcPr>
          <w:p w:rsidR="00DC46F2" w:rsidRPr="00FE5B82" w:rsidRDefault="00DC46F2" w:rsidP="000C58C2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攝影器材的借用以本系當學期課程為限</w:t>
            </w:r>
            <w:r w:rsidR="00D2205C">
              <w:rPr>
                <w:rFonts w:ascii="標楷體" w:eastAsia="標楷體" w:hAnsi="標楷體" w:hint="eastAsia"/>
                <w:sz w:val="26"/>
                <w:szCs w:val="26"/>
              </w:rPr>
              <w:t>，每次借用時間以3天為限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借用登記方式</w:t>
            </w:r>
          </w:p>
        </w:tc>
      </w:tr>
      <w:tr w:rsidR="00AB17DE" w:rsidRPr="00FE5B82" w:rsidTr="00E72F6B">
        <w:trPr>
          <w:trHeight w:val="5087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申請時應備妥下列資料，送交系辦</w:t>
            </w:r>
            <w:r w:rsidR="000836BB">
              <w:rPr>
                <w:rFonts w:ascii="標楷體" w:eastAsia="標楷體" w:hAnsi="標楷體" w:hint="eastAsia"/>
                <w:sz w:val="26"/>
                <w:szCs w:val="26"/>
              </w:rPr>
              <w:t>公室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管理人員處：</w:t>
            </w:r>
          </w:p>
          <w:p w:rsidR="00E72F6B" w:rsidRDefault="00AB17DE" w:rsidP="00E72F6B">
            <w:pPr>
              <w:spacing w:line="5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填寫『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高雄市立空</w:t>
            </w:r>
            <w:r w:rsidR="000836BB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中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大學大眾傳播學系攝影器材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借</w:t>
            </w:r>
            <w:r w:rsidRPr="00BD2FC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用申請單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詳見附件</w:t>
            </w:r>
            <w:proofErr w:type="gramStart"/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）</w:t>
            </w:r>
            <w:proofErr w:type="gramEnd"/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『</w:t>
            </w:r>
            <w:r w:rsidRPr="00407BF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高雄市立空中大學大眾傳播學系攝影器材借用切結書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』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以示願意遵守相關借用規定。未簽立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『使用切結書』者，一律不得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用。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完成相關表格填寫，並由課程任課教師簽名同意。相關表格</w:t>
            </w:r>
            <w:r w:rsidR="00F73F3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Pr="00382EA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至本系網頁下載。</w:t>
            </w:r>
          </w:p>
          <w:p w:rsidR="00AB17DE" w:rsidRDefault="00AB17DE" w:rsidP="00E72F6B">
            <w:pPr>
              <w:spacing w:line="5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2.借用器材需抵押證件。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申請借用攝影器材者，領取實習器材時，請由申請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用者持</w:t>
            </w:r>
            <w:r w:rsidRPr="00BD2FC2">
              <w:rPr>
                <w:rFonts w:ascii="標楷體" w:eastAsia="標楷體" w:hAnsi="標楷體" w:hint="eastAsia"/>
                <w:b/>
                <w:sz w:val="26"/>
                <w:szCs w:val="26"/>
              </w:rPr>
              <w:t>本人學生證或其他有照</w:t>
            </w:r>
            <w:proofErr w:type="gramStart"/>
            <w:r w:rsidRPr="00BD2FC2">
              <w:rPr>
                <w:rFonts w:ascii="標楷體" w:eastAsia="標楷體" w:hAnsi="標楷體" w:hint="eastAsia"/>
                <w:b/>
                <w:sz w:val="26"/>
                <w:szCs w:val="26"/>
              </w:rPr>
              <w:t>證件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處領取器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材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，使用完畢由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清點與檢查確認無誤後，再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員領回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證件。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相關資料不全者，將不受理其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330F1">
              <w:rPr>
                <w:rFonts w:ascii="標楷體" w:eastAsia="標楷體" w:hAnsi="標楷體" w:hint="eastAsia"/>
                <w:sz w:val="32"/>
                <w:szCs w:val="32"/>
              </w:rPr>
              <w:t>第三條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ind w:leftChars="-517" w:left="-1241" w:firstLineChars="388" w:firstLine="1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歸還方式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於約定時間內歸還器材，並領回證件。</w:t>
            </w:r>
          </w:p>
        </w:tc>
      </w:tr>
      <w:tr w:rsidR="00AB17DE" w:rsidRPr="00FE5B82" w:rsidTr="00E72F6B"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請自行清點所有器材，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待系辦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人員簽收檢查無誤後，方完成歸還手續。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如查非原物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，不接受歸還，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且照價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賠償。</w:t>
            </w:r>
          </w:p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申請使用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攝影器材，若提前完成作業實習時，不得擅自將使用之攝影器材轉借他人使用。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第四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使用規則</w:t>
            </w:r>
          </w:p>
        </w:tc>
      </w:tr>
      <w:tr w:rsidR="00AB17DE" w:rsidRPr="00FE5B82" w:rsidTr="00E72F6B">
        <w:trPr>
          <w:trHeight w:val="2550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</w:p>
        </w:tc>
        <w:tc>
          <w:tcPr>
            <w:tcW w:w="8168" w:type="dxa"/>
          </w:tcPr>
          <w:p w:rsidR="00AB17DE" w:rsidRPr="00FE5B82" w:rsidRDefault="00AB17DE" w:rsidP="00C71B57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器材領取與歸還時，請申請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用者與本系管理人員依照『攝影器材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用申請單』所填寫之申請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用器材項目</w:t>
            </w:r>
            <w:r w:rsidR="000836BB">
              <w:rPr>
                <w:rFonts w:ascii="標楷體" w:eastAsia="標楷體" w:hAnsi="標楷體" w:hint="eastAsia"/>
                <w:sz w:val="26"/>
                <w:szCs w:val="26"/>
              </w:rPr>
              <w:t>進行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實習器材清點與器材狀況檢查，並於『攝影器材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用申請單』上由系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用者分別簽名以示確實完成相關器材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歸還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，未完成簽名者視同未辦理器材領取與歸還。</w:t>
            </w:r>
          </w:p>
        </w:tc>
      </w:tr>
      <w:tr w:rsidR="00AB17DE" w:rsidRPr="00A44A55" w:rsidTr="00E72F6B">
        <w:trPr>
          <w:trHeight w:val="2174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Pr="00FE5B82" w:rsidRDefault="00AB17DE" w:rsidP="00CA18F4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辦理攝影器材領取、歸還時，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借用者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務必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當場進行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數量清點與設備狀況檢查，歸還器材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須事先完成攝影器材清潔保養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若有疑問應立即告知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系辦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管理人員處理，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事後發現遺失、損壞等狀況，由該次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用器材者負完全責任。</w:t>
            </w:r>
          </w:p>
        </w:tc>
      </w:tr>
      <w:tr w:rsidR="00AB17DE" w:rsidRPr="00FE5B82" w:rsidTr="00E72F6B">
        <w:trPr>
          <w:trHeight w:val="1086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切勿將器材任意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堆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置或委託其他非相關人員處理，否則視同器材未歸還。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登記</w:t>
            </w:r>
            <w:r w:rsidR="006408B2"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用攝影器材，請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依約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準時領取與歸還。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6408B2">
              <w:rPr>
                <w:rFonts w:ascii="標楷體" w:eastAsia="標楷體" w:hAnsi="標楷體" w:hint="eastAsia"/>
                <w:sz w:val="26"/>
                <w:szCs w:val="26"/>
              </w:rPr>
              <w:t>借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用攝影相關器材（如燈具及攝影機），一律包含其攜行箱。</w:t>
            </w:r>
          </w:p>
        </w:tc>
      </w:tr>
      <w:tr w:rsidR="00AB17DE" w:rsidRPr="00FE5B82" w:rsidTr="00E72F6B">
        <w:trPr>
          <w:trHeight w:val="525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為維護設備正常使用功能，嚴禁擅自更動、拆裝攝影器材。</w:t>
            </w:r>
          </w:p>
        </w:tc>
      </w:tr>
      <w:tr w:rsidR="00AB17DE" w:rsidRPr="00FE5B82" w:rsidTr="00E72F6B">
        <w:trPr>
          <w:trHeight w:val="641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五條</w:t>
            </w:r>
          </w:p>
        </w:tc>
        <w:tc>
          <w:tcPr>
            <w:tcW w:w="8168" w:type="dxa"/>
          </w:tcPr>
          <w:p w:rsidR="00AB17DE" w:rsidRPr="00FE5B82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罰則</w:t>
            </w:r>
          </w:p>
        </w:tc>
      </w:tr>
      <w:tr w:rsidR="00AB17DE" w:rsidRPr="00FE5B82" w:rsidTr="00E72F6B">
        <w:trPr>
          <w:trHeight w:val="1670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由於器材設備取得不易，務必愛惜使用，倘有人為嚴重疏失或蓄意破壞器材設施等其他重大違規情事，</w:t>
            </w:r>
            <w:proofErr w:type="gramStart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除照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價</w:t>
            </w:r>
            <w:proofErr w:type="gramEnd"/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賠償外，一律報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校方處理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，並取消在學期間之借用權</w:t>
            </w:r>
            <w:r w:rsidRPr="00FE5B8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AB17DE" w:rsidRPr="00FE5B82" w:rsidTr="00E72F6B">
        <w:trPr>
          <w:trHeight w:val="1167"/>
        </w:trPr>
        <w:tc>
          <w:tcPr>
            <w:tcW w:w="1526" w:type="dxa"/>
          </w:tcPr>
          <w:p w:rsidR="00AB17DE" w:rsidRPr="00FE5B82" w:rsidRDefault="00AB17DE" w:rsidP="00E72F6B">
            <w:pPr>
              <w:spacing w:line="5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</w:p>
        </w:tc>
        <w:tc>
          <w:tcPr>
            <w:tcW w:w="8168" w:type="dxa"/>
          </w:tcPr>
          <w:p w:rsidR="00AB17DE" w:rsidRDefault="00AB17DE" w:rsidP="00E72F6B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本辦法經本系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系務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會議通過後施行,本辦法如有未盡事宜，得視情況更改及修訂本借用管理辦法。</w:t>
            </w:r>
          </w:p>
        </w:tc>
      </w:tr>
    </w:tbl>
    <w:p w:rsidR="00AB17DE" w:rsidRPr="00A22727" w:rsidRDefault="00AB17DE" w:rsidP="005272D7">
      <w:pPr>
        <w:spacing w:afterLines="30"/>
        <w:rPr>
          <w:sz w:val="28"/>
          <w:szCs w:val="28"/>
        </w:rPr>
      </w:pPr>
    </w:p>
    <w:p w:rsidR="00201BAC" w:rsidRPr="00AB17DE" w:rsidRDefault="00201BAC" w:rsidP="008461B4">
      <w:pPr>
        <w:pStyle w:val="Web"/>
        <w:rPr>
          <w:sz w:val="28"/>
          <w:szCs w:val="28"/>
        </w:rPr>
      </w:pPr>
    </w:p>
    <w:sectPr w:rsidR="00201BAC" w:rsidRPr="00AB17DE" w:rsidSect="00C722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4F" w:rsidRDefault="00022B4F" w:rsidP="00513C8A">
      <w:r>
        <w:separator/>
      </w:r>
    </w:p>
  </w:endnote>
  <w:endnote w:type="continuationSeparator" w:id="0">
    <w:p w:rsidR="00022B4F" w:rsidRDefault="00022B4F" w:rsidP="0051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4F" w:rsidRDefault="00022B4F" w:rsidP="00513C8A">
      <w:r>
        <w:separator/>
      </w:r>
    </w:p>
  </w:footnote>
  <w:footnote w:type="continuationSeparator" w:id="0">
    <w:p w:rsidR="00022B4F" w:rsidRDefault="00022B4F" w:rsidP="00513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D3"/>
    <w:rsid w:val="00022B4F"/>
    <w:rsid w:val="00036946"/>
    <w:rsid w:val="000836BB"/>
    <w:rsid w:val="000C58C2"/>
    <w:rsid w:val="001159E3"/>
    <w:rsid w:val="00157787"/>
    <w:rsid w:val="00194673"/>
    <w:rsid w:val="00201BAC"/>
    <w:rsid w:val="00216742"/>
    <w:rsid w:val="002A313F"/>
    <w:rsid w:val="002B3948"/>
    <w:rsid w:val="002C7AC5"/>
    <w:rsid w:val="00311E12"/>
    <w:rsid w:val="003E43B3"/>
    <w:rsid w:val="003F6BAB"/>
    <w:rsid w:val="00440A45"/>
    <w:rsid w:val="00456591"/>
    <w:rsid w:val="004644E9"/>
    <w:rsid w:val="00466202"/>
    <w:rsid w:val="004F5FE6"/>
    <w:rsid w:val="004F7EBC"/>
    <w:rsid w:val="00513C8A"/>
    <w:rsid w:val="005272D7"/>
    <w:rsid w:val="00533C2F"/>
    <w:rsid w:val="00596835"/>
    <w:rsid w:val="005B2170"/>
    <w:rsid w:val="006408B2"/>
    <w:rsid w:val="006860D1"/>
    <w:rsid w:val="006B56DE"/>
    <w:rsid w:val="007410AA"/>
    <w:rsid w:val="007A06EA"/>
    <w:rsid w:val="007E0796"/>
    <w:rsid w:val="007E5552"/>
    <w:rsid w:val="008461B4"/>
    <w:rsid w:val="00847D0D"/>
    <w:rsid w:val="008C36C1"/>
    <w:rsid w:val="00905538"/>
    <w:rsid w:val="009D18F3"/>
    <w:rsid w:val="009E1D09"/>
    <w:rsid w:val="009E4542"/>
    <w:rsid w:val="009F76D3"/>
    <w:rsid w:val="00AB17DE"/>
    <w:rsid w:val="00AF3995"/>
    <w:rsid w:val="00BA0A9B"/>
    <w:rsid w:val="00BD4BED"/>
    <w:rsid w:val="00BF2D8B"/>
    <w:rsid w:val="00C1721B"/>
    <w:rsid w:val="00C50B60"/>
    <w:rsid w:val="00C71B57"/>
    <w:rsid w:val="00CA18F4"/>
    <w:rsid w:val="00CD4CE9"/>
    <w:rsid w:val="00D2205C"/>
    <w:rsid w:val="00D4342A"/>
    <w:rsid w:val="00D5024A"/>
    <w:rsid w:val="00DC46F2"/>
    <w:rsid w:val="00E72F6B"/>
    <w:rsid w:val="00E832DC"/>
    <w:rsid w:val="00F14B09"/>
    <w:rsid w:val="00F73F39"/>
    <w:rsid w:val="00FB53FD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DE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C8A"/>
    <w:pPr>
      <w:tabs>
        <w:tab w:val="center" w:pos="4153"/>
        <w:tab w:val="right" w:pos="8306"/>
      </w:tabs>
      <w:snapToGrid w:val="0"/>
    </w:pPr>
    <w:rPr>
      <w:rFonts w:ascii="標楷體" w:eastAsia="標楷體" w:hAnsi="標楷體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3C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3C8A"/>
    <w:pPr>
      <w:tabs>
        <w:tab w:val="center" w:pos="4153"/>
        <w:tab w:val="right" w:pos="8306"/>
      </w:tabs>
      <w:snapToGrid w:val="0"/>
    </w:pPr>
    <w:rPr>
      <w:rFonts w:ascii="標楷體" w:eastAsia="標楷體" w:hAnsi="標楷體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3C8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13C8A"/>
    <w:rPr>
      <w:strike w:val="0"/>
      <w:dstrike w:val="0"/>
      <w:color w:val="336666"/>
      <w:u w:val="none"/>
      <w:effect w:val="none"/>
    </w:rPr>
  </w:style>
  <w:style w:type="paragraph" w:styleId="Web">
    <w:name w:val="Normal (Web)"/>
    <w:basedOn w:val="a"/>
    <w:uiPriority w:val="99"/>
    <w:unhideWhenUsed/>
    <w:rsid w:val="00C50B60"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character" w:styleId="a8">
    <w:name w:val="Strong"/>
    <w:basedOn w:val="a0"/>
    <w:uiPriority w:val="22"/>
    <w:qFormat/>
    <w:rsid w:val="00C50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585">
                  <w:marLeft w:val="0"/>
                  <w:marRight w:val="0"/>
                  <w:marTop w:val="0"/>
                  <w:marBottom w:val="150"/>
                  <w:divBdr>
                    <w:top w:val="single" w:sz="6" w:space="8" w:color="FFB5B5"/>
                    <w:left w:val="single" w:sz="6" w:space="8" w:color="FFB5B5"/>
                    <w:bottom w:val="single" w:sz="6" w:space="8" w:color="FFB5B5"/>
                    <w:right w:val="single" w:sz="6" w:space="8" w:color="FFB5B5"/>
                  </w:divBdr>
                  <w:divsChild>
                    <w:div w:id="1747872898">
                      <w:marLeft w:val="300"/>
                      <w:marRight w:val="0"/>
                      <w:marTop w:val="30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1007</Characters>
  <Application>Microsoft Office Word</Application>
  <DocSecurity>0</DocSecurity>
  <Lines>8</Lines>
  <Paragraphs>2</Paragraphs>
  <ScaleCrop>false</ScaleCrop>
  <Company>ouk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14</cp:revision>
  <dcterms:created xsi:type="dcterms:W3CDTF">2012-09-09T01:46:00Z</dcterms:created>
  <dcterms:modified xsi:type="dcterms:W3CDTF">2013-04-08T04:21:00Z</dcterms:modified>
</cp:coreProperties>
</file>