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A55B" w14:textId="5DBB1ADD" w:rsidR="00220667" w:rsidRPr="00FF78B3" w:rsidRDefault="00220667" w:rsidP="00C738A7">
      <w:pPr>
        <w:spacing w:line="0" w:lineRule="atLeast"/>
        <w:jc w:val="center"/>
        <w:rPr>
          <w:rFonts w:eastAsia="標楷體"/>
          <w:sz w:val="32"/>
          <w:szCs w:val="36"/>
        </w:rPr>
      </w:pPr>
      <w:r w:rsidRPr="00B36011">
        <w:rPr>
          <w:rFonts w:eastAsia="標楷體" w:hint="eastAsia"/>
          <w:sz w:val="32"/>
          <w:szCs w:val="36"/>
        </w:rPr>
        <w:t>高雄市立空中大學專任教師升等審查辦法</w:t>
      </w:r>
    </w:p>
    <w:p w14:paraId="3D8B7E15" w14:textId="77777777" w:rsidR="00220667" w:rsidRPr="00235744" w:rsidRDefault="00220667" w:rsidP="00C738A7">
      <w:pPr>
        <w:spacing w:beforeLines="50" w:before="180"/>
        <w:jc w:val="right"/>
        <w:rPr>
          <w:rFonts w:ascii="Times New Roman" w:eastAsia="標楷體" w:hAnsi="Times New Roman" w:cs="Times New Roman"/>
        </w:rPr>
      </w:pPr>
      <w:r w:rsidRPr="009407B4">
        <w:rPr>
          <w:rFonts w:eastAsia="標楷體" w:hint="eastAsia"/>
        </w:rPr>
        <w:t xml:space="preserve">               </w:t>
      </w:r>
      <w:r w:rsidRPr="00235744">
        <w:rPr>
          <w:rFonts w:ascii="Times New Roman" w:eastAsia="標楷體" w:hAnsi="Times New Roman" w:cs="Times New Roman"/>
        </w:rPr>
        <w:t>101</w:t>
      </w:r>
      <w:r w:rsidRPr="00235744">
        <w:rPr>
          <w:rFonts w:ascii="Times New Roman" w:eastAsia="標楷體" w:hAnsi="Times New Roman" w:cs="Times New Roman"/>
        </w:rPr>
        <w:t>年</w:t>
      </w:r>
      <w:r w:rsidRPr="00235744">
        <w:rPr>
          <w:rFonts w:ascii="Times New Roman" w:eastAsia="標楷體" w:hAnsi="Times New Roman" w:cs="Times New Roman"/>
        </w:rPr>
        <w:t>12</w:t>
      </w:r>
      <w:r w:rsidRPr="00235744">
        <w:rPr>
          <w:rFonts w:ascii="Times New Roman" w:eastAsia="標楷體" w:hAnsi="Times New Roman" w:cs="Times New Roman"/>
        </w:rPr>
        <w:t>月</w:t>
      </w:r>
      <w:r w:rsidRPr="00235744">
        <w:rPr>
          <w:rFonts w:ascii="Times New Roman" w:eastAsia="標楷體" w:hAnsi="Times New Roman" w:cs="Times New Roman"/>
        </w:rPr>
        <w:t>13</w:t>
      </w:r>
      <w:r w:rsidRPr="00235744">
        <w:rPr>
          <w:rFonts w:ascii="Times New Roman" w:eastAsia="標楷體" w:hAnsi="Times New Roman" w:cs="Times New Roman"/>
        </w:rPr>
        <w:t>日</w:t>
      </w:r>
      <w:r w:rsidRPr="00235744">
        <w:rPr>
          <w:rFonts w:ascii="Times New Roman" w:eastAsia="標楷體" w:hAnsi="Times New Roman" w:cs="Times New Roman"/>
        </w:rPr>
        <w:t>101</w:t>
      </w:r>
      <w:r w:rsidRPr="00235744">
        <w:rPr>
          <w:rFonts w:ascii="Times New Roman" w:eastAsia="標楷體" w:hAnsi="Times New Roman" w:cs="Times New Roman"/>
        </w:rPr>
        <w:t>學年度第</w:t>
      </w:r>
      <w:r w:rsidRPr="00235744">
        <w:rPr>
          <w:rFonts w:ascii="Times New Roman" w:eastAsia="標楷體" w:hAnsi="Times New Roman" w:cs="Times New Roman"/>
        </w:rPr>
        <w:t>1</w:t>
      </w:r>
      <w:r w:rsidRPr="00235744">
        <w:rPr>
          <w:rFonts w:ascii="Times New Roman" w:eastAsia="標楷體" w:hAnsi="Times New Roman" w:cs="Times New Roman"/>
        </w:rPr>
        <w:t>學期第</w:t>
      </w:r>
      <w:r w:rsidRPr="00235744">
        <w:rPr>
          <w:rFonts w:ascii="Times New Roman" w:eastAsia="標楷體" w:hAnsi="Times New Roman" w:cs="Times New Roman"/>
        </w:rPr>
        <w:t>1</w:t>
      </w:r>
      <w:r w:rsidRPr="00235744">
        <w:rPr>
          <w:rFonts w:ascii="Times New Roman" w:eastAsia="標楷體" w:hAnsi="Times New Roman" w:cs="Times New Roman"/>
        </w:rPr>
        <w:t>次校務會議通過</w:t>
      </w:r>
    </w:p>
    <w:p w14:paraId="2B70C64B" w14:textId="77777777" w:rsidR="00220667" w:rsidRPr="00235744" w:rsidRDefault="00220667" w:rsidP="00220667">
      <w:pPr>
        <w:jc w:val="right"/>
        <w:rPr>
          <w:rFonts w:ascii="Times New Roman" w:eastAsia="標楷體" w:hAnsi="Times New Roman" w:cs="Times New Roman"/>
        </w:rPr>
      </w:pPr>
      <w:r w:rsidRPr="00235744">
        <w:rPr>
          <w:rFonts w:ascii="Times New Roman" w:eastAsia="標楷體" w:hAnsi="Times New Roman" w:cs="Times New Roman"/>
        </w:rPr>
        <w:t>104</w:t>
      </w:r>
      <w:r w:rsidRPr="00235744">
        <w:rPr>
          <w:rFonts w:ascii="Times New Roman" w:eastAsia="標楷體" w:hAnsi="Times New Roman" w:cs="Times New Roman"/>
        </w:rPr>
        <w:t>年</w:t>
      </w:r>
      <w:r w:rsidRPr="00235744">
        <w:rPr>
          <w:rFonts w:ascii="Times New Roman" w:eastAsia="標楷體" w:hAnsi="Times New Roman" w:cs="Times New Roman"/>
        </w:rPr>
        <w:t>6</w:t>
      </w:r>
      <w:r w:rsidRPr="00235744">
        <w:rPr>
          <w:rFonts w:ascii="Times New Roman" w:eastAsia="標楷體" w:hAnsi="Times New Roman" w:cs="Times New Roman"/>
        </w:rPr>
        <w:t>月</w:t>
      </w:r>
      <w:r w:rsidRPr="00235744">
        <w:rPr>
          <w:rFonts w:ascii="Times New Roman" w:eastAsia="標楷體" w:hAnsi="Times New Roman" w:cs="Times New Roman"/>
        </w:rPr>
        <w:t>30</w:t>
      </w:r>
      <w:r w:rsidRPr="00235744">
        <w:rPr>
          <w:rFonts w:ascii="Times New Roman" w:eastAsia="標楷體" w:hAnsi="Times New Roman" w:cs="Times New Roman"/>
        </w:rPr>
        <w:t>日</w:t>
      </w:r>
      <w:r w:rsidRPr="00235744">
        <w:rPr>
          <w:rFonts w:ascii="Times New Roman" w:eastAsia="標楷體" w:hAnsi="Times New Roman" w:cs="Times New Roman"/>
        </w:rPr>
        <w:t>103</w:t>
      </w:r>
      <w:r w:rsidRPr="00235744">
        <w:rPr>
          <w:rFonts w:ascii="Times New Roman" w:eastAsia="標楷體" w:hAnsi="Times New Roman" w:cs="Times New Roman"/>
        </w:rPr>
        <w:t>學年度第</w:t>
      </w:r>
      <w:r w:rsidRPr="00235744">
        <w:rPr>
          <w:rFonts w:ascii="Times New Roman" w:eastAsia="標楷體" w:hAnsi="Times New Roman" w:cs="Times New Roman"/>
        </w:rPr>
        <w:t>2</w:t>
      </w:r>
      <w:r w:rsidRPr="00235744">
        <w:rPr>
          <w:rFonts w:ascii="Times New Roman" w:eastAsia="標楷體" w:hAnsi="Times New Roman" w:cs="Times New Roman"/>
        </w:rPr>
        <w:t>學期第</w:t>
      </w:r>
      <w:r w:rsidRPr="00235744">
        <w:rPr>
          <w:rFonts w:ascii="Times New Roman" w:eastAsia="標楷體" w:hAnsi="Times New Roman" w:cs="Times New Roman"/>
        </w:rPr>
        <w:t>2</w:t>
      </w:r>
      <w:r w:rsidRPr="00235744">
        <w:rPr>
          <w:rFonts w:ascii="Times New Roman" w:eastAsia="標楷體" w:hAnsi="Times New Roman" w:cs="Times New Roman"/>
        </w:rPr>
        <w:t>次校務會議通過</w:t>
      </w:r>
    </w:p>
    <w:p w14:paraId="2073FCD8" w14:textId="77777777" w:rsidR="00220667" w:rsidRDefault="00220667" w:rsidP="00220667">
      <w:pPr>
        <w:wordWrap w:val="0"/>
        <w:jc w:val="right"/>
        <w:rPr>
          <w:rFonts w:ascii="Times New Roman" w:eastAsia="標楷體" w:hAnsi="Times New Roman" w:cs="Times New Roman"/>
          <w:szCs w:val="24"/>
        </w:rPr>
      </w:pPr>
      <w:r w:rsidRPr="00235744">
        <w:rPr>
          <w:rFonts w:ascii="Times New Roman" w:eastAsia="標楷體" w:hAnsi="Times New Roman" w:cs="Times New Roman"/>
        </w:rPr>
        <w:t xml:space="preserve">   </w:t>
      </w:r>
      <w:r w:rsidR="00235744" w:rsidRPr="00235744">
        <w:rPr>
          <w:rFonts w:ascii="Times New Roman" w:eastAsia="標楷體" w:hAnsi="Times New Roman" w:cs="Times New Roman"/>
          <w:szCs w:val="24"/>
        </w:rPr>
        <w:t>107</w:t>
      </w:r>
      <w:r w:rsidR="00235744" w:rsidRPr="00235744">
        <w:rPr>
          <w:rFonts w:ascii="Times New Roman" w:eastAsia="標楷體" w:hAnsi="Times New Roman" w:cs="Times New Roman"/>
          <w:szCs w:val="24"/>
        </w:rPr>
        <w:t>年</w:t>
      </w:r>
      <w:r w:rsidR="001A78E2">
        <w:rPr>
          <w:rFonts w:ascii="Times New Roman" w:eastAsia="標楷體" w:hAnsi="Times New Roman" w:cs="Times New Roman" w:hint="eastAsia"/>
          <w:szCs w:val="24"/>
        </w:rPr>
        <w:t>1</w:t>
      </w:r>
      <w:r w:rsidR="00235744" w:rsidRPr="00235744">
        <w:rPr>
          <w:rFonts w:ascii="Times New Roman" w:eastAsia="標楷體" w:hAnsi="Times New Roman" w:cs="Times New Roman"/>
          <w:szCs w:val="24"/>
        </w:rPr>
        <w:t>月</w:t>
      </w:r>
      <w:r w:rsidR="001A78E2">
        <w:rPr>
          <w:rFonts w:ascii="Times New Roman" w:eastAsia="標楷體" w:hAnsi="Times New Roman" w:cs="Times New Roman" w:hint="eastAsia"/>
          <w:szCs w:val="24"/>
        </w:rPr>
        <w:t>9</w:t>
      </w:r>
      <w:r w:rsidR="00235744" w:rsidRPr="00235744">
        <w:rPr>
          <w:rFonts w:ascii="Times New Roman" w:eastAsia="標楷體" w:hAnsi="Times New Roman" w:cs="Times New Roman"/>
          <w:szCs w:val="24"/>
        </w:rPr>
        <w:t>日</w:t>
      </w:r>
      <w:r w:rsidR="00235744" w:rsidRPr="00235744">
        <w:rPr>
          <w:rFonts w:ascii="Times New Roman" w:eastAsia="標楷體" w:hAnsi="Times New Roman" w:cs="Times New Roman"/>
          <w:szCs w:val="24"/>
        </w:rPr>
        <w:t>106</w:t>
      </w:r>
      <w:r w:rsidR="00235744" w:rsidRPr="00235744">
        <w:rPr>
          <w:rFonts w:ascii="Times New Roman" w:eastAsia="標楷體" w:hAnsi="Times New Roman" w:cs="Times New Roman"/>
          <w:szCs w:val="24"/>
        </w:rPr>
        <w:t>學年度第</w:t>
      </w:r>
      <w:r w:rsidR="001A78E2">
        <w:rPr>
          <w:rFonts w:ascii="Times New Roman" w:eastAsia="標楷體" w:hAnsi="Times New Roman" w:cs="Times New Roman" w:hint="eastAsia"/>
          <w:szCs w:val="24"/>
        </w:rPr>
        <w:t>1</w:t>
      </w:r>
      <w:r w:rsidR="00235744" w:rsidRPr="00235744">
        <w:rPr>
          <w:rFonts w:ascii="Times New Roman" w:eastAsia="標楷體" w:hAnsi="Times New Roman" w:cs="Times New Roman"/>
          <w:szCs w:val="24"/>
        </w:rPr>
        <w:t>學期第</w:t>
      </w:r>
      <w:r w:rsidR="001A78E2">
        <w:rPr>
          <w:rFonts w:ascii="Times New Roman" w:eastAsia="標楷體" w:hAnsi="Times New Roman" w:cs="Times New Roman" w:hint="eastAsia"/>
          <w:szCs w:val="24"/>
        </w:rPr>
        <w:t>1</w:t>
      </w:r>
      <w:r w:rsidR="00235744" w:rsidRPr="00235744">
        <w:rPr>
          <w:rFonts w:ascii="Times New Roman" w:eastAsia="標楷體" w:hAnsi="Times New Roman" w:cs="Times New Roman"/>
          <w:szCs w:val="24"/>
        </w:rPr>
        <w:t>次校務會議通過</w:t>
      </w:r>
    </w:p>
    <w:p w14:paraId="1CB7BCE4" w14:textId="77777777" w:rsidR="00AA62E8" w:rsidRDefault="00AA62E8" w:rsidP="00930AEC">
      <w:pPr>
        <w:jc w:val="right"/>
        <w:rPr>
          <w:rFonts w:ascii="Times New Roman" w:eastAsia="標楷體" w:hAnsi="Times New Roman" w:cs="Times New Roman"/>
          <w:szCs w:val="24"/>
        </w:rPr>
      </w:pPr>
      <w:r>
        <w:rPr>
          <w:rFonts w:ascii="Times New Roman" w:eastAsia="標楷體" w:hAnsi="Times New Roman" w:cs="Times New Roman" w:hint="eastAsia"/>
          <w:szCs w:val="24"/>
        </w:rPr>
        <w:t>108</w:t>
      </w:r>
      <w:r>
        <w:rPr>
          <w:rFonts w:ascii="Times New Roman" w:eastAsia="標楷體" w:hAnsi="Times New Roman" w:cs="Times New Roman" w:hint="eastAsia"/>
          <w:szCs w:val="24"/>
        </w:rPr>
        <w:t>年</w:t>
      </w:r>
      <w:r>
        <w:rPr>
          <w:rFonts w:ascii="標楷體" w:eastAsia="標楷體" w:hAnsi="標楷體" w:cs="Times New Roman" w:hint="eastAsia"/>
          <w:szCs w:val="24"/>
        </w:rPr>
        <w:t>2</w:t>
      </w:r>
      <w:r>
        <w:rPr>
          <w:rFonts w:ascii="Times New Roman" w:eastAsia="標楷體" w:hAnsi="Times New Roman" w:cs="Times New Roman" w:hint="eastAsia"/>
          <w:szCs w:val="24"/>
        </w:rPr>
        <w:t>月</w:t>
      </w:r>
      <w:r>
        <w:rPr>
          <w:rFonts w:ascii="Times New Roman" w:eastAsia="標楷體" w:hAnsi="Times New Roman" w:cs="Times New Roman" w:hint="eastAsia"/>
          <w:szCs w:val="24"/>
        </w:rPr>
        <w:t>27</w:t>
      </w:r>
      <w:r>
        <w:rPr>
          <w:rFonts w:ascii="Times New Roman" w:eastAsia="標楷體" w:hAnsi="Times New Roman" w:cs="Times New Roman" w:hint="eastAsia"/>
          <w:szCs w:val="24"/>
        </w:rPr>
        <w:t>日</w:t>
      </w:r>
      <w:r>
        <w:rPr>
          <w:rFonts w:ascii="Times New Roman" w:eastAsia="標楷體" w:hAnsi="Times New Roman" w:cs="Times New Roman" w:hint="eastAsia"/>
          <w:szCs w:val="24"/>
        </w:rPr>
        <w:t>107</w:t>
      </w:r>
      <w:r>
        <w:rPr>
          <w:rFonts w:ascii="Times New Roman" w:eastAsia="標楷體" w:hAnsi="Times New Roman" w:cs="Times New Roman" w:hint="eastAsia"/>
          <w:szCs w:val="24"/>
        </w:rPr>
        <w:t>學年度第</w:t>
      </w:r>
      <w:r>
        <w:rPr>
          <w:rFonts w:ascii="Times New Roman" w:eastAsia="標楷體" w:hAnsi="Times New Roman" w:cs="Times New Roman" w:hint="eastAsia"/>
          <w:szCs w:val="24"/>
        </w:rPr>
        <w:t>2</w:t>
      </w:r>
      <w:r>
        <w:rPr>
          <w:rFonts w:ascii="Times New Roman" w:eastAsia="標楷體" w:hAnsi="Times New Roman" w:cs="Times New Roman" w:hint="eastAsia"/>
          <w:szCs w:val="24"/>
        </w:rPr>
        <w:t>學期第</w:t>
      </w:r>
      <w:r>
        <w:rPr>
          <w:rFonts w:ascii="Times New Roman" w:eastAsia="標楷體" w:hAnsi="Times New Roman" w:cs="Times New Roman" w:hint="eastAsia"/>
          <w:szCs w:val="24"/>
        </w:rPr>
        <w:t>1</w:t>
      </w:r>
      <w:r>
        <w:rPr>
          <w:rFonts w:ascii="Times New Roman" w:eastAsia="標楷體" w:hAnsi="Times New Roman" w:cs="Times New Roman" w:hint="eastAsia"/>
          <w:szCs w:val="24"/>
        </w:rPr>
        <w:t>次校務會議通過</w:t>
      </w:r>
    </w:p>
    <w:p w14:paraId="4FD6492C" w14:textId="77777777" w:rsidR="00930AEC" w:rsidRDefault="00930AEC" w:rsidP="00930AEC">
      <w:pPr>
        <w:jc w:val="right"/>
        <w:rPr>
          <w:rFonts w:ascii="Times New Roman" w:eastAsia="標楷體" w:hAnsi="Times New Roman" w:cs="Times New Roman"/>
          <w:szCs w:val="24"/>
        </w:rPr>
      </w:pPr>
      <w:r>
        <w:rPr>
          <w:rFonts w:ascii="Times New Roman" w:eastAsia="標楷體" w:hAnsi="Times New Roman" w:cs="Times New Roman" w:hint="eastAsia"/>
          <w:szCs w:val="24"/>
        </w:rPr>
        <w:t>108</w:t>
      </w:r>
      <w:r>
        <w:rPr>
          <w:rFonts w:ascii="Times New Roman" w:eastAsia="標楷體" w:hAnsi="Times New Roman" w:cs="Times New Roman" w:hint="eastAsia"/>
          <w:szCs w:val="24"/>
        </w:rPr>
        <w:t>年</w:t>
      </w:r>
      <w:r w:rsidR="006C2D52">
        <w:rPr>
          <w:rFonts w:ascii="標楷體" w:eastAsia="標楷體" w:hAnsi="標楷體" w:cs="Times New Roman" w:hint="eastAsia"/>
          <w:szCs w:val="24"/>
        </w:rPr>
        <w:t>4</w:t>
      </w:r>
      <w:r>
        <w:rPr>
          <w:rFonts w:ascii="Times New Roman" w:eastAsia="標楷體" w:hAnsi="Times New Roman" w:cs="Times New Roman" w:hint="eastAsia"/>
          <w:szCs w:val="24"/>
        </w:rPr>
        <w:t>月</w:t>
      </w:r>
      <w:r w:rsidR="006C2D52">
        <w:rPr>
          <w:rFonts w:ascii="Times New Roman" w:eastAsia="標楷體" w:hAnsi="Times New Roman" w:cs="Times New Roman" w:hint="eastAsia"/>
          <w:szCs w:val="24"/>
        </w:rPr>
        <w:t>10</w:t>
      </w:r>
      <w:r>
        <w:rPr>
          <w:rFonts w:ascii="Times New Roman" w:eastAsia="標楷體" w:hAnsi="Times New Roman" w:cs="Times New Roman" w:hint="eastAsia"/>
          <w:szCs w:val="24"/>
        </w:rPr>
        <w:t>日</w:t>
      </w:r>
      <w:bookmarkStart w:id="0" w:name="_Hlk115782299"/>
      <w:r>
        <w:rPr>
          <w:rFonts w:ascii="Times New Roman" w:eastAsia="標楷體" w:hAnsi="Times New Roman" w:cs="Times New Roman" w:hint="eastAsia"/>
          <w:szCs w:val="24"/>
        </w:rPr>
        <w:t>107</w:t>
      </w:r>
      <w:r>
        <w:rPr>
          <w:rFonts w:ascii="Times New Roman" w:eastAsia="標楷體" w:hAnsi="Times New Roman" w:cs="Times New Roman" w:hint="eastAsia"/>
          <w:szCs w:val="24"/>
        </w:rPr>
        <w:t>學年度第</w:t>
      </w:r>
      <w:r w:rsidR="006C2D52">
        <w:rPr>
          <w:rFonts w:ascii="Times New Roman" w:eastAsia="標楷體" w:hAnsi="Times New Roman" w:cs="Times New Roman" w:hint="eastAsia"/>
          <w:szCs w:val="24"/>
        </w:rPr>
        <w:t>2</w:t>
      </w:r>
      <w:r>
        <w:rPr>
          <w:rFonts w:ascii="Times New Roman" w:eastAsia="標楷體" w:hAnsi="Times New Roman" w:cs="Times New Roman" w:hint="eastAsia"/>
          <w:szCs w:val="24"/>
        </w:rPr>
        <w:t>學期第</w:t>
      </w:r>
      <w:r w:rsidR="006C2D52">
        <w:rPr>
          <w:rFonts w:ascii="Times New Roman" w:eastAsia="標楷體" w:hAnsi="Times New Roman" w:cs="Times New Roman" w:hint="eastAsia"/>
          <w:szCs w:val="24"/>
        </w:rPr>
        <w:t>2</w:t>
      </w:r>
      <w:r>
        <w:rPr>
          <w:rFonts w:ascii="Times New Roman" w:eastAsia="標楷體" w:hAnsi="Times New Roman" w:cs="Times New Roman" w:hint="eastAsia"/>
          <w:szCs w:val="24"/>
        </w:rPr>
        <w:t>次校務會議通過</w:t>
      </w:r>
      <w:bookmarkEnd w:id="0"/>
    </w:p>
    <w:p w14:paraId="6AC20EB9" w14:textId="2D9E4328" w:rsidR="00B36011" w:rsidRDefault="00673156" w:rsidP="00B36011">
      <w:pPr>
        <w:jc w:val="right"/>
        <w:rPr>
          <w:rFonts w:ascii="Times New Roman" w:eastAsia="標楷體" w:hAnsi="Times New Roman" w:cs="Times New Roman"/>
          <w:szCs w:val="24"/>
        </w:rPr>
      </w:pPr>
      <w:r>
        <w:rPr>
          <w:rFonts w:ascii="標楷體" w:eastAsia="標楷體" w:hAnsi="標楷體" w:cs="Times New Roman" w:hint="eastAsia"/>
          <w:szCs w:val="24"/>
        </w:rPr>
        <w:t>1</w:t>
      </w:r>
      <w:r>
        <w:rPr>
          <w:rFonts w:ascii="標楷體" w:eastAsia="標楷體" w:hAnsi="標楷體" w:cs="Times New Roman"/>
          <w:szCs w:val="24"/>
        </w:rPr>
        <w:t>11</w:t>
      </w:r>
      <w:r>
        <w:rPr>
          <w:rFonts w:ascii="Times New Roman" w:eastAsia="標楷體" w:hAnsi="Times New Roman" w:cs="Times New Roman" w:hint="eastAsia"/>
          <w:szCs w:val="24"/>
        </w:rPr>
        <w:t>年</w:t>
      </w:r>
      <w:r w:rsidR="00C479D5">
        <w:rPr>
          <w:rFonts w:ascii="標楷體" w:eastAsia="標楷體" w:hAnsi="標楷體" w:cs="Times New Roman"/>
          <w:szCs w:val="24"/>
        </w:rPr>
        <w:t>10</w:t>
      </w:r>
      <w:r w:rsidR="00B36011">
        <w:rPr>
          <w:rFonts w:ascii="Times New Roman" w:eastAsia="標楷體" w:hAnsi="Times New Roman" w:cs="Times New Roman" w:hint="eastAsia"/>
          <w:szCs w:val="24"/>
        </w:rPr>
        <w:t>月</w:t>
      </w:r>
      <w:r w:rsidR="00C479D5">
        <w:rPr>
          <w:rFonts w:ascii="Times New Roman" w:eastAsia="標楷體" w:hAnsi="Times New Roman" w:cs="Times New Roman" w:hint="eastAsia"/>
          <w:szCs w:val="24"/>
        </w:rPr>
        <w:t>1</w:t>
      </w:r>
      <w:r w:rsidR="00C479D5">
        <w:rPr>
          <w:rFonts w:ascii="Times New Roman" w:eastAsia="標楷體" w:hAnsi="Times New Roman" w:cs="Times New Roman"/>
          <w:szCs w:val="24"/>
        </w:rPr>
        <w:t>3</w:t>
      </w:r>
      <w:r w:rsidR="00B36011">
        <w:rPr>
          <w:rFonts w:ascii="Times New Roman" w:eastAsia="標楷體" w:hAnsi="Times New Roman" w:cs="Times New Roman" w:hint="eastAsia"/>
          <w:szCs w:val="24"/>
        </w:rPr>
        <w:t>日</w:t>
      </w:r>
      <w:r w:rsidR="00C479D5">
        <w:rPr>
          <w:rFonts w:ascii="標楷體" w:eastAsia="標楷體" w:hAnsi="標楷體" w:cs="Times New Roman" w:hint="eastAsia"/>
          <w:szCs w:val="24"/>
        </w:rPr>
        <w:t>1</w:t>
      </w:r>
      <w:r w:rsidR="00C479D5">
        <w:rPr>
          <w:rFonts w:ascii="標楷體" w:eastAsia="標楷體" w:hAnsi="標楷體" w:cs="Times New Roman"/>
          <w:szCs w:val="24"/>
        </w:rPr>
        <w:t>11</w:t>
      </w:r>
      <w:r>
        <w:rPr>
          <w:rFonts w:ascii="Times New Roman" w:eastAsia="標楷體" w:hAnsi="Times New Roman" w:cs="Times New Roman" w:hint="eastAsia"/>
          <w:szCs w:val="24"/>
        </w:rPr>
        <w:t>學年度第</w:t>
      </w:r>
      <w:r w:rsidR="00C479D5">
        <w:rPr>
          <w:rFonts w:ascii="標楷體" w:eastAsia="標楷體" w:hAnsi="標楷體" w:cs="Times New Roman" w:hint="eastAsia"/>
          <w:szCs w:val="24"/>
        </w:rPr>
        <w:t>1</w:t>
      </w:r>
      <w:r>
        <w:rPr>
          <w:rFonts w:ascii="Times New Roman" w:eastAsia="標楷體" w:hAnsi="Times New Roman" w:cs="Times New Roman" w:hint="eastAsia"/>
          <w:szCs w:val="24"/>
        </w:rPr>
        <w:t>學期第</w:t>
      </w:r>
      <w:r w:rsidR="00C479D5">
        <w:rPr>
          <w:rFonts w:ascii="Times New Roman" w:eastAsia="標楷體" w:hAnsi="Times New Roman" w:cs="Times New Roman" w:hint="eastAsia"/>
          <w:szCs w:val="24"/>
        </w:rPr>
        <w:t>1</w:t>
      </w:r>
      <w:r>
        <w:rPr>
          <w:rFonts w:ascii="Times New Roman" w:eastAsia="標楷體" w:hAnsi="Times New Roman" w:cs="Times New Roman" w:hint="eastAsia"/>
          <w:szCs w:val="24"/>
        </w:rPr>
        <w:t>次校務會議通過</w:t>
      </w:r>
    </w:p>
    <w:p w14:paraId="31BBC512" w14:textId="77777777" w:rsidR="00B36011" w:rsidRPr="00B36011" w:rsidRDefault="00B36011" w:rsidP="00930AEC">
      <w:pPr>
        <w:jc w:val="right"/>
        <w:rPr>
          <w:rFonts w:ascii="Times New Roman" w:eastAsia="標楷體" w:hAnsi="Times New Roman" w:cs="Times New Roman"/>
          <w:szCs w:val="24"/>
        </w:rPr>
      </w:pPr>
    </w:p>
    <w:p w14:paraId="0B8412AB" w14:textId="4AA747B2" w:rsidR="00220667" w:rsidRPr="00B72EC4" w:rsidRDefault="0075700E" w:rsidP="007C38D3">
      <w:pPr>
        <w:numPr>
          <w:ilvl w:val="0"/>
          <w:numId w:val="1"/>
        </w:numPr>
        <w:tabs>
          <w:tab w:val="clear" w:pos="1275"/>
        </w:tabs>
        <w:spacing w:line="400" w:lineRule="exact"/>
        <w:ind w:left="1418" w:hanging="1418"/>
        <w:rPr>
          <w:rFonts w:eastAsia="標楷體"/>
          <w:sz w:val="28"/>
          <w:szCs w:val="28"/>
        </w:rPr>
      </w:pPr>
      <w:r w:rsidRPr="0075700E">
        <w:rPr>
          <w:rFonts w:ascii="標楷體" w:eastAsia="標楷體" w:hAnsi="標楷體"/>
          <w:sz w:val="28"/>
          <w:szCs w:val="24"/>
        </w:rPr>
        <w:t>本校為辦理教師升等，依據</w:t>
      </w:r>
      <w:r w:rsidRPr="0075700E">
        <w:rPr>
          <w:rFonts w:ascii="標楷體" w:eastAsia="標楷體" w:hAnsi="標楷體" w:hint="eastAsia"/>
          <w:color w:val="FF0000"/>
          <w:sz w:val="28"/>
          <w:szCs w:val="24"/>
        </w:rPr>
        <w:t>「</w:t>
      </w:r>
      <w:r w:rsidRPr="0075700E">
        <w:rPr>
          <w:rFonts w:ascii="標楷體" w:eastAsia="標楷體" w:hAnsi="標楷體"/>
          <w:sz w:val="28"/>
          <w:szCs w:val="24"/>
        </w:rPr>
        <w:t>專科以上學校教師資格審定辦法</w:t>
      </w:r>
      <w:r w:rsidRPr="0075700E">
        <w:rPr>
          <w:rFonts w:ascii="標楷體" w:eastAsia="標楷體" w:hAnsi="標楷體" w:hint="eastAsia"/>
          <w:color w:val="FF0000"/>
          <w:sz w:val="28"/>
          <w:szCs w:val="24"/>
          <w:u w:val="single"/>
        </w:rPr>
        <w:t>」(以下簡稱</w:t>
      </w:r>
      <w:r w:rsidRPr="0075700E">
        <w:rPr>
          <w:rFonts w:ascii="標楷體" w:eastAsia="標楷體" w:hAnsi="標楷體"/>
          <w:color w:val="FF0000"/>
          <w:sz w:val="28"/>
          <w:szCs w:val="24"/>
          <w:u w:val="single"/>
        </w:rPr>
        <w:t>教師資格審定辦法</w:t>
      </w:r>
      <w:r w:rsidRPr="0075700E">
        <w:rPr>
          <w:rFonts w:ascii="標楷體" w:eastAsia="標楷體" w:hAnsi="標楷體" w:hint="eastAsia"/>
          <w:color w:val="FF0000"/>
          <w:sz w:val="28"/>
          <w:szCs w:val="24"/>
          <w:u w:val="single"/>
        </w:rPr>
        <w:t>)及相</w:t>
      </w:r>
      <w:r w:rsidRPr="0075700E">
        <w:rPr>
          <w:rFonts w:ascii="標楷體" w:eastAsia="標楷體" w:hAnsi="標楷體" w:hint="eastAsia"/>
          <w:color w:val="000000" w:themeColor="text1"/>
          <w:sz w:val="28"/>
          <w:szCs w:val="24"/>
        </w:rPr>
        <w:t>關</w:t>
      </w:r>
      <w:r w:rsidRPr="0075700E">
        <w:rPr>
          <w:rFonts w:ascii="標楷體" w:eastAsia="標楷體" w:hAnsi="標楷體"/>
          <w:sz w:val="28"/>
          <w:szCs w:val="24"/>
        </w:rPr>
        <w:t>法令規定，訂定本辦法。</w:t>
      </w:r>
    </w:p>
    <w:p w14:paraId="64CCD667" w14:textId="77777777" w:rsidR="0075700E" w:rsidRPr="0075700E" w:rsidRDefault="00220667" w:rsidP="007C38D3">
      <w:pPr>
        <w:numPr>
          <w:ilvl w:val="0"/>
          <w:numId w:val="1"/>
        </w:numPr>
        <w:tabs>
          <w:tab w:val="clear" w:pos="1275"/>
        </w:tabs>
        <w:spacing w:beforeLines="50" w:before="180" w:line="400" w:lineRule="exact"/>
        <w:ind w:left="1418" w:hanging="1418"/>
        <w:rPr>
          <w:rFonts w:eastAsia="標楷體"/>
          <w:sz w:val="28"/>
          <w:szCs w:val="28"/>
          <w:u w:val="single"/>
        </w:rPr>
      </w:pPr>
      <w:r w:rsidRPr="0075700E">
        <w:rPr>
          <w:rFonts w:eastAsia="標楷體"/>
          <w:sz w:val="28"/>
          <w:szCs w:val="28"/>
        </w:rPr>
        <w:t>本校</w:t>
      </w:r>
      <w:r w:rsidR="00FF78B3" w:rsidRPr="0075700E">
        <w:rPr>
          <w:rFonts w:eastAsia="標楷體" w:hint="eastAsia"/>
          <w:sz w:val="28"/>
          <w:szCs w:val="28"/>
        </w:rPr>
        <w:t>各</w:t>
      </w:r>
      <w:r w:rsidR="000D2B98" w:rsidRPr="0075700E">
        <w:rPr>
          <w:rFonts w:eastAsia="標楷體" w:hint="eastAsia"/>
          <w:color w:val="FF0000"/>
          <w:sz w:val="28"/>
          <w:szCs w:val="28"/>
          <w:u w:val="single"/>
        </w:rPr>
        <w:t>職</w:t>
      </w:r>
      <w:r w:rsidR="00FF78B3" w:rsidRPr="0075700E">
        <w:rPr>
          <w:rFonts w:eastAsia="標楷體" w:hint="eastAsia"/>
          <w:sz w:val="28"/>
          <w:szCs w:val="28"/>
        </w:rPr>
        <w:t>級</w:t>
      </w:r>
      <w:r w:rsidRPr="0075700E">
        <w:rPr>
          <w:rFonts w:eastAsia="標楷體"/>
          <w:sz w:val="28"/>
          <w:szCs w:val="28"/>
        </w:rPr>
        <w:t>教師</w:t>
      </w:r>
      <w:r w:rsidR="000D2B98" w:rsidRPr="0075700E">
        <w:rPr>
          <w:rFonts w:eastAsia="標楷體" w:hAnsi="標楷體" w:hint="eastAsia"/>
          <w:color w:val="000000"/>
          <w:kern w:val="0"/>
          <w:sz w:val="28"/>
          <w:szCs w:val="28"/>
        </w:rPr>
        <w:t>升等</w:t>
      </w:r>
      <w:r w:rsidR="00C96C2B" w:rsidRPr="0075700E">
        <w:rPr>
          <w:rFonts w:eastAsia="標楷體"/>
          <w:color w:val="FF0000"/>
          <w:sz w:val="28"/>
          <w:szCs w:val="28"/>
          <w:u w:val="single"/>
        </w:rPr>
        <w:t>，</w:t>
      </w:r>
      <w:r w:rsidR="0075700E" w:rsidRPr="0075700E">
        <w:rPr>
          <w:rFonts w:ascii="標楷體" w:eastAsia="標楷體" w:hAnsi="標楷體" w:hint="eastAsia"/>
          <w:color w:val="FF0000"/>
          <w:kern w:val="0"/>
          <w:sz w:val="28"/>
          <w:szCs w:val="28"/>
          <w:u w:val="single"/>
        </w:rPr>
        <w:t>應符合下列資格規定：</w:t>
      </w:r>
    </w:p>
    <w:p w14:paraId="214A14AC" w14:textId="77777777" w:rsidR="00E87B6E" w:rsidRDefault="00220667" w:rsidP="007C38D3">
      <w:pPr>
        <w:pStyle w:val="a4"/>
        <w:numPr>
          <w:ilvl w:val="0"/>
          <w:numId w:val="2"/>
        </w:numPr>
        <w:spacing w:line="400" w:lineRule="exact"/>
        <w:ind w:leftChars="0" w:left="1985" w:hanging="567"/>
        <w:rPr>
          <w:rFonts w:eastAsia="標楷體"/>
          <w:sz w:val="28"/>
          <w:szCs w:val="28"/>
        </w:rPr>
      </w:pPr>
      <w:r w:rsidRPr="00E87B6E">
        <w:rPr>
          <w:rFonts w:eastAsia="標楷體"/>
          <w:sz w:val="28"/>
          <w:szCs w:val="28"/>
        </w:rPr>
        <w:t>升等助理教授：須曾任講師三年</w:t>
      </w:r>
      <w:proofErr w:type="gramStart"/>
      <w:r w:rsidRPr="00E87B6E">
        <w:rPr>
          <w:rFonts w:eastAsia="標楷體"/>
          <w:sz w:val="28"/>
          <w:szCs w:val="28"/>
        </w:rPr>
        <w:t>以上著</w:t>
      </w:r>
      <w:proofErr w:type="gramEnd"/>
      <w:r w:rsidRPr="00E87B6E">
        <w:rPr>
          <w:rFonts w:eastAsia="標楷體"/>
          <w:sz w:val="28"/>
          <w:szCs w:val="28"/>
        </w:rPr>
        <w:t>有成績；或具有碩士學位或同等學歷證書，曾從事</w:t>
      </w:r>
      <w:proofErr w:type="gramStart"/>
      <w:r w:rsidRPr="00E87B6E">
        <w:rPr>
          <w:rFonts w:eastAsia="標楷體"/>
          <w:sz w:val="28"/>
          <w:szCs w:val="28"/>
        </w:rPr>
        <w:t>與所習學科</w:t>
      </w:r>
      <w:proofErr w:type="gramEnd"/>
      <w:r w:rsidRPr="00E87B6E">
        <w:rPr>
          <w:rFonts w:eastAsia="標楷體"/>
          <w:sz w:val="28"/>
          <w:szCs w:val="28"/>
        </w:rPr>
        <w:t>有關之研究工作，專門職業或專門職務四年以上，成績優良，或</w:t>
      </w:r>
      <w:r w:rsidRPr="00E87B6E">
        <w:rPr>
          <w:rFonts w:eastAsia="標楷體" w:hint="eastAsia"/>
          <w:sz w:val="28"/>
          <w:szCs w:val="28"/>
        </w:rPr>
        <w:t>具有</w:t>
      </w:r>
      <w:r w:rsidRPr="00E87B6E">
        <w:rPr>
          <w:rFonts w:eastAsia="標楷體"/>
          <w:sz w:val="28"/>
          <w:szCs w:val="28"/>
        </w:rPr>
        <w:t>博士學位</w:t>
      </w:r>
      <w:r w:rsidRPr="00E87B6E">
        <w:rPr>
          <w:rFonts w:eastAsia="標楷體" w:hint="eastAsia"/>
          <w:sz w:val="28"/>
          <w:szCs w:val="28"/>
        </w:rPr>
        <w:t>者</w:t>
      </w:r>
      <w:r w:rsidRPr="00E87B6E">
        <w:rPr>
          <w:rFonts w:eastAsia="標楷體"/>
          <w:sz w:val="28"/>
          <w:szCs w:val="28"/>
        </w:rPr>
        <w:t>。</w:t>
      </w:r>
    </w:p>
    <w:p w14:paraId="3207C980" w14:textId="77777777" w:rsidR="000D2B98" w:rsidRPr="000D2B98" w:rsidRDefault="00220667" w:rsidP="007C38D3">
      <w:pPr>
        <w:pStyle w:val="a4"/>
        <w:numPr>
          <w:ilvl w:val="0"/>
          <w:numId w:val="2"/>
        </w:numPr>
        <w:spacing w:line="400" w:lineRule="exact"/>
        <w:ind w:leftChars="0" w:left="1985" w:hanging="567"/>
        <w:rPr>
          <w:rFonts w:eastAsia="標楷體"/>
          <w:sz w:val="28"/>
          <w:szCs w:val="28"/>
        </w:rPr>
      </w:pPr>
      <w:r w:rsidRPr="00E87B6E">
        <w:rPr>
          <w:rFonts w:eastAsia="標楷體"/>
          <w:sz w:val="28"/>
          <w:szCs w:val="28"/>
        </w:rPr>
        <w:t>升等副教授：須曾任助理教授三年</w:t>
      </w:r>
      <w:proofErr w:type="gramStart"/>
      <w:r w:rsidRPr="00E87B6E">
        <w:rPr>
          <w:rFonts w:eastAsia="標楷體"/>
          <w:sz w:val="28"/>
          <w:szCs w:val="28"/>
        </w:rPr>
        <w:t>以上著</w:t>
      </w:r>
      <w:proofErr w:type="gramEnd"/>
      <w:r w:rsidRPr="00E87B6E">
        <w:rPr>
          <w:rFonts w:eastAsia="標楷體"/>
          <w:sz w:val="28"/>
          <w:szCs w:val="28"/>
        </w:rPr>
        <w:t>有成績；或具有博士學位或其同等學歷證書，曾從事</w:t>
      </w:r>
      <w:proofErr w:type="gramStart"/>
      <w:r w:rsidRPr="00E87B6E">
        <w:rPr>
          <w:rFonts w:eastAsia="標楷體"/>
          <w:sz w:val="28"/>
          <w:szCs w:val="28"/>
        </w:rPr>
        <w:t>與所習學科</w:t>
      </w:r>
      <w:proofErr w:type="gramEnd"/>
      <w:r w:rsidRPr="00E87B6E">
        <w:rPr>
          <w:rFonts w:eastAsia="標楷體"/>
          <w:sz w:val="28"/>
          <w:szCs w:val="28"/>
        </w:rPr>
        <w:t>有關之研究工作、專門職業或專門職務四年以上，並有專門著作。</w:t>
      </w:r>
    </w:p>
    <w:p w14:paraId="6FCA041F" w14:textId="77777777" w:rsidR="00E87B6E" w:rsidRDefault="00220667" w:rsidP="007C38D3">
      <w:pPr>
        <w:pStyle w:val="a4"/>
        <w:numPr>
          <w:ilvl w:val="0"/>
          <w:numId w:val="2"/>
        </w:numPr>
        <w:spacing w:line="400" w:lineRule="exact"/>
        <w:ind w:leftChars="0" w:left="1985" w:hanging="567"/>
        <w:rPr>
          <w:rFonts w:eastAsia="標楷體"/>
          <w:sz w:val="28"/>
          <w:szCs w:val="28"/>
        </w:rPr>
      </w:pPr>
      <w:r w:rsidRPr="00E87B6E">
        <w:rPr>
          <w:rFonts w:eastAsia="標楷體"/>
          <w:sz w:val="28"/>
          <w:szCs w:val="28"/>
        </w:rPr>
        <w:t>升等教授：須曾任副教授三年</w:t>
      </w:r>
      <w:proofErr w:type="gramStart"/>
      <w:r w:rsidRPr="00E87B6E">
        <w:rPr>
          <w:rFonts w:eastAsia="標楷體"/>
          <w:sz w:val="28"/>
          <w:szCs w:val="28"/>
        </w:rPr>
        <w:t>以上著</w:t>
      </w:r>
      <w:proofErr w:type="gramEnd"/>
      <w:r w:rsidRPr="00E87B6E">
        <w:rPr>
          <w:rFonts w:eastAsia="標楷體"/>
          <w:sz w:val="28"/>
          <w:szCs w:val="28"/>
        </w:rPr>
        <w:t>有成績；或具有博士學位或其他同等學歷證書，曾從事</w:t>
      </w:r>
      <w:proofErr w:type="gramStart"/>
      <w:r w:rsidRPr="00E87B6E">
        <w:rPr>
          <w:rFonts w:eastAsia="標楷體"/>
          <w:sz w:val="28"/>
          <w:szCs w:val="28"/>
        </w:rPr>
        <w:t>與所習學科</w:t>
      </w:r>
      <w:proofErr w:type="gramEnd"/>
      <w:r w:rsidRPr="00E87B6E">
        <w:rPr>
          <w:rFonts w:eastAsia="標楷體"/>
          <w:sz w:val="28"/>
          <w:szCs w:val="28"/>
        </w:rPr>
        <w:t>有關之研究工作、專門職業或職務八年以上，有創作或發明，在學術上有重要貢獻或著作。</w:t>
      </w:r>
    </w:p>
    <w:p w14:paraId="340D042F" w14:textId="77777777" w:rsidR="00922B51" w:rsidRPr="00922B51" w:rsidRDefault="00922B51" w:rsidP="004F6FA9">
      <w:pPr>
        <w:spacing w:beforeLines="50" w:before="180" w:line="400" w:lineRule="exact"/>
        <w:ind w:left="1418"/>
        <w:rPr>
          <w:rFonts w:eastAsia="標楷體"/>
          <w:color w:val="FF0000"/>
          <w:sz w:val="28"/>
          <w:szCs w:val="28"/>
          <w:u w:val="single"/>
          <w:shd w:val="pct15" w:color="auto" w:fill="FFFFFF"/>
        </w:rPr>
      </w:pPr>
      <w:r>
        <w:rPr>
          <w:rFonts w:eastAsia="標楷體" w:hint="eastAsia"/>
          <w:color w:val="FF0000"/>
          <w:sz w:val="28"/>
          <w:szCs w:val="28"/>
          <w:u w:val="single"/>
        </w:rPr>
        <w:t>前項</w:t>
      </w:r>
      <w:proofErr w:type="gramStart"/>
      <w:r>
        <w:rPr>
          <w:rFonts w:eastAsia="標楷體" w:hint="eastAsia"/>
          <w:color w:val="FF0000"/>
          <w:sz w:val="28"/>
          <w:szCs w:val="28"/>
          <w:u w:val="single"/>
        </w:rPr>
        <w:t>各款</w:t>
      </w:r>
      <w:r w:rsidRPr="00922B51">
        <w:rPr>
          <w:rFonts w:eastAsia="標楷體"/>
          <w:color w:val="FF0000"/>
          <w:sz w:val="28"/>
          <w:szCs w:val="28"/>
          <w:u w:val="single"/>
        </w:rPr>
        <w:t>升等</w:t>
      </w:r>
      <w:proofErr w:type="gramEnd"/>
      <w:r>
        <w:rPr>
          <w:rFonts w:eastAsia="標楷體" w:hint="eastAsia"/>
          <w:color w:val="FF0000"/>
          <w:sz w:val="28"/>
          <w:szCs w:val="28"/>
          <w:u w:val="single"/>
        </w:rPr>
        <w:t>各職級</w:t>
      </w:r>
      <w:r w:rsidRPr="00922B51">
        <w:rPr>
          <w:rFonts w:eastAsia="標楷體"/>
          <w:color w:val="FF0000"/>
          <w:sz w:val="28"/>
          <w:szCs w:val="28"/>
          <w:u w:val="single"/>
        </w:rPr>
        <w:t>年資之計算，應以教</w:t>
      </w:r>
      <w:r w:rsidRPr="003B49A9">
        <w:rPr>
          <w:rFonts w:eastAsia="標楷體"/>
          <w:color w:val="FF0000"/>
          <w:sz w:val="28"/>
          <w:szCs w:val="28"/>
          <w:u w:val="single"/>
        </w:rPr>
        <w:t>育部所頒現職教師證書所</w:t>
      </w:r>
      <w:proofErr w:type="gramStart"/>
      <w:r w:rsidRPr="003B49A9">
        <w:rPr>
          <w:rFonts w:eastAsia="標楷體"/>
          <w:color w:val="FF0000"/>
          <w:sz w:val="28"/>
          <w:szCs w:val="28"/>
          <w:u w:val="single"/>
        </w:rPr>
        <w:t>載起資</w:t>
      </w:r>
      <w:proofErr w:type="gramEnd"/>
      <w:r w:rsidRPr="003B49A9">
        <w:rPr>
          <w:rFonts w:eastAsia="標楷體"/>
          <w:color w:val="FF0000"/>
          <w:sz w:val="28"/>
          <w:szCs w:val="28"/>
          <w:u w:val="single"/>
        </w:rPr>
        <w:t>年月推算至</w:t>
      </w:r>
      <w:r w:rsidR="003B49A9" w:rsidRPr="003B49A9">
        <w:rPr>
          <w:rFonts w:eastAsia="標楷體" w:hAnsi="標楷體" w:hint="eastAsia"/>
          <w:color w:val="FF0000"/>
          <w:sz w:val="28"/>
          <w:szCs w:val="28"/>
          <w:u w:val="single"/>
        </w:rPr>
        <w:t>升等生效日前一日止</w:t>
      </w:r>
      <w:r w:rsidRPr="003B49A9">
        <w:rPr>
          <w:rFonts w:eastAsia="標楷體"/>
          <w:color w:val="FF0000"/>
          <w:sz w:val="28"/>
          <w:szCs w:val="28"/>
          <w:u w:val="single"/>
        </w:rPr>
        <w:t>，服務年</w:t>
      </w:r>
      <w:r w:rsidRPr="00922B51">
        <w:rPr>
          <w:rFonts w:eastAsia="標楷體"/>
          <w:color w:val="FF0000"/>
          <w:sz w:val="28"/>
          <w:szCs w:val="28"/>
          <w:u w:val="single"/>
        </w:rPr>
        <w:t>資未滿者不得申請。</w:t>
      </w:r>
    </w:p>
    <w:p w14:paraId="726660B4" w14:textId="77777777" w:rsidR="00220667" w:rsidRPr="00F7066B" w:rsidRDefault="00E42C51" w:rsidP="007C38D3">
      <w:pPr>
        <w:numPr>
          <w:ilvl w:val="0"/>
          <w:numId w:val="1"/>
        </w:numPr>
        <w:tabs>
          <w:tab w:val="clear" w:pos="1275"/>
        </w:tabs>
        <w:spacing w:beforeLines="50" w:before="180" w:line="400" w:lineRule="exact"/>
        <w:ind w:left="1418" w:hanging="1418"/>
        <w:jc w:val="both"/>
        <w:rPr>
          <w:rFonts w:eastAsia="標楷體"/>
          <w:color w:val="FF0000"/>
          <w:sz w:val="28"/>
          <w:szCs w:val="28"/>
          <w:u w:val="single"/>
        </w:rPr>
      </w:pPr>
      <w:r w:rsidRPr="00F7066B">
        <w:rPr>
          <w:rFonts w:eastAsia="標楷體" w:hint="eastAsia"/>
          <w:color w:val="FF0000"/>
          <w:sz w:val="28"/>
          <w:szCs w:val="28"/>
          <w:u w:val="single"/>
        </w:rPr>
        <w:t>本校</w:t>
      </w:r>
      <w:r w:rsidR="00F1100D" w:rsidRPr="00F7066B">
        <w:rPr>
          <w:rFonts w:eastAsia="標楷體" w:hint="eastAsia"/>
          <w:color w:val="FF0000"/>
          <w:sz w:val="28"/>
          <w:szCs w:val="28"/>
          <w:u w:val="single"/>
        </w:rPr>
        <w:t>教師</w:t>
      </w:r>
      <w:r w:rsidR="00220667" w:rsidRPr="00F7066B">
        <w:rPr>
          <w:rFonts w:eastAsia="標楷體"/>
          <w:color w:val="FF0000"/>
          <w:sz w:val="28"/>
          <w:szCs w:val="28"/>
          <w:u w:val="single"/>
        </w:rPr>
        <w:t>申請升等</w:t>
      </w:r>
      <w:r w:rsidR="00FC2DD6" w:rsidRPr="00F7066B">
        <w:rPr>
          <w:rFonts w:eastAsia="標楷體"/>
          <w:color w:val="FF0000"/>
          <w:sz w:val="28"/>
          <w:szCs w:val="28"/>
          <w:u w:val="single"/>
        </w:rPr>
        <w:t>，有下列情形之</w:t>
      </w:r>
      <w:proofErr w:type="gramStart"/>
      <w:r w:rsidR="00FC2DD6" w:rsidRPr="00F7066B">
        <w:rPr>
          <w:rFonts w:eastAsia="標楷體"/>
          <w:color w:val="FF0000"/>
          <w:sz w:val="28"/>
          <w:szCs w:val="28"/>
          <w:u w:val="single"/>
        </w:rPr>
        <w:t>一</w:t>
      </w:r>
      <w:proofErr w:type="gramEnd"/>
      <w:r w:rsidR="00FC2DD6" w:rsidRPr="00F7066B">
        <w:rPr>
          <w:rFonts w:eastAsia="標楷體"/>
          <w:color w:val="FF0000"/>
          <w:sz w:val="28"/>
          <w:szCs w:val="28"/>
          <w:u w:val="single"/>
        </w:rPr>
        <w:t>者不予受理：</w:t>
      </w:r>
    </w:p>
    <w:p w14:paraId="5C98CD3A" w14:textId="77777777" w:rsidR="00F7066B" w:rsidRPr="00F7066B" w:rsidRDefault="00F7066B" w:rsidP="007C38D3">
      <w:pPr>
        <w:pStyle w:val="a4"/>
        <w:numPr>
          <w:ilvl w:val="0"/>
          <w:numId w:val="3"/>
        </w:numPr>
        <w:spacing w:line="400" w:lineRule="exact"/>
        <w:ind w:leftChars="0" w:left="1985" w:hanging="567"/>
        <w:jc w:val="both"/>
        <w:rPr>
          <w:rFonts w:ascii="標楷體" w:eastAsia="標楷體" w:hAnsi="標楷體"/>
          <w:color w:val="FF0000"/>
          <w:sz w:val="28"/>
          <w:szCs w:val="28"/>
          <w:u w:val="single"/>
        </w:rPr>
      </w:pPr>
      <w:r w:rsidRPr="00F7066B">
        <w:rPr>
          <w:rFonts w:ascii="標楷體" w:eastAsia="標楷體" w:hAnsi="標楷體" w:hint="eastAsia"/>
          <w:color w:val="FF0000"/>
          <w:sz w:val="28"/>
          <w:szCs w:val="28"/>
          <w:u w:val="single"/>
        </w:rPr>
        <w:t>於</w:t>
      </w:r>
      <w:r w:rsidRPr="00F7066B">
        <w:rPr>
          <w:rFonts w:ascii="標楷體" w:eastAsia="標楷體" w:hAnsi="標楷體"/>
          <w:color w:val="FF0000"/>
          <w:sz w:val="28"/>
          <w:szCs w:val="28"/>
          <w:u w:val="single"/>
        </w:rPr>
        <w:t>本校服務未滿</w:t>
      </w:r>
      <w:proofErr w:type="gramStart"/>
      <w:r w:rsidRPr="00F7066B">
        <w:rPr>
          <w:rFonts w:ascii="標楷體" w:eastAsia="標楷體" w:hAnsi="標楷體"/>
          <w:color w:val="FF0000"/>
          <w:sz w:val="28"/>
          <w:szCs w:val="28"/>
          <w:u w:val="single"/>
        </w:rPr>
        <w:t>一</w:t>
      </w:r>
      <w:proofErr w:type="gramEnd"/>
      <w:r w:rsidRPr="00F7066B">
        <w:rPr>
          <w:rFonts w:ascii="標楷體" w:eastAsia="標楷體" w:hAnsi="標楷體"/>
          <w:color w:val="FF0000"/>
          <w:sz w:val="28"/>
          <w:szCs w:val="28"/>
          <w:u w:val="single"/>
        </w:rPr>
        <w:t>學年者</w:t>
      </w:r>
      <w:r w:rsidRPr="00F7066B">
        <w:rPr>
          <w:rFonts w:ascii="標楷體" w:eastAsia="標楷體" w:hAnsi="標楷體" w:hint="eastAsia"/>
          <w:color w:val="FF0000"/>
          <w:sz w:val="28"/>
          <w:szCs w:val="28"/>
          <w:u w:val="single"/>
        </w:rPr>
        <w:t>。</w:t>
      </w:r>
    </w:p>
    <w:p w14:paraId="6D062360" w14:textId="77777777" w:rsidR="00F7066B" w:rsidRPr="00F7066B" w:rsidRDefault="00F7066B" w:rsidP="007C38D3">
      <w:pPr>
        <w:pStyle w:val="a4"/>
        <w:numPr>
          <w:ilvl w:val="0"/>
          <w:numId w:val="3"/>
        </w:numPr>
        <w:spacing w:line="400" w:lineRule="exact"/>
        <w:ind w:leftChars="0" w:left="1985" w:hanging="567"/>
        <w:jc w:val="both"/>
        <w:rPr>
          <w:rFonts w:ascii="標楷體" w:eastAsia="標楷體" w:hAnsi="標楷體"/>
          <w:color w:val="FF0000"/>
          <w:sz w:val="28"/>
          <w:szCs w:val="28"/>
          <w:u w:val="single"/>
        </w:rPr>
      </w:pPr>
      <w:r w:rsidRPr="00F7066B">
        <w:rPr>
          <w:rFonts w:ascii="標楷體" w:eastAsia="標楷體" w:hAnsi="標楷體" w:hint="eastAsia"/>
          <w:color w:val="FF0000"/>
          <w:sz w:val="28"/>
          <w:szCs w:val="28"/>
          <w:u w:val="single"/>
        </w:rPr>
        <w:t>送審之代表著作未以本校名義發表者。</w:t>
      </w:r>
    </w:p>
    <w:p w14:paraId="1F881D00" w14:textId="77777777" w:rsidR="00F7066B" w:rsidRPr="00F7066B" w:rsidRDefault="00F7066B" w:rsidP="007C38D3">
      <w:pPr>
        <w:pStyle w:val="a4"/>
        <w:numPr>
          <w:ilvl w:val="0"/>
          <w:numId w:val="3"/>
        </w:numPr>
        <w:spacing w:line="400" w:lineRule="exact"/>
        <w:ind w:leftChars="0" w:left="1985" w:hanging="567"/>
        <w:jc w:val="both"/>
        <w:rPr>
          <w:rFonts w:ascii="標楷體" w:eastAsia="標楷體" w:hAnsi="標楷體"/>
          <w:color w:val="FF0000"/>
          <w:sz w:val="28"/>
          <w:szCs w:val="28"/>
          <w:u w:val="single"/>
        </w:rPr>
      </w:pPr>
      <w:r w:rsidRPr="00F7066B">
        <w:rPr>
          <w:rFonts w:ascii="標楷體" w:eastAsia="標楷體" w:hAnsi="標楷體"/>
          <w:color w:val="FF0000"/>
          <w:sz w:val="28"/>
          <w:szCs w:val="28"/>
          <w:u w:val="single"/>
        </w:rPr>
        <w:t>升等當學期</w:t>
      </w:r>
      <w:r w:rsidRPr="00F7066B">
        <w:rPr>
          <w:rFonts w:ascii="標楷體" w:eastAsia="標楷體" w:hAnsi="標楷體" w:hint="eastAsia"/>
          <w:color w:val="FF0000"/>
          <w:sz w:val="28"/>
          <w:szCs w:val="28"/>
          <w:u w:val="single"/>
        </w:rPr>
        <w:t>無</w:t>
      </w:r>
      <w:r w:rsidRPr="00F7066B">
        <w:rPr>
          <w:rFonts w:ascii="標楷體" w:eastAsia="標楷體" w:hAnsi="標楷體"/>
          <w:color w:val="FF0000"/>
          <w:sz w:val="28"/>
          <w:szCs w:val="28"/>
          <w:u w:val="single"/>
        </w:rPr>
        <w:t>在校實際授課之事實</w:t>
      </w:r>
      <w:r w:rsidRPr="00F7066B">
        <w:rPr>
          <w:rFonts w:ascii="標楷體" w:eastAsia="標楷體" w:hAnsi="標楷體" w:hint="eastAsia"/>
          <w:color w:val="FF0000"/>
          <w:sz w:val="28"/>
          <w:szCs w:val="28"/>
          <w:u w:val="single"/>
        </w:rPr>
        <w:t>。</w:t>
      </w:r>
    </w:p>
    <w:p w14:paraId="43CD5E0B" w14:textId="77777777" w:rsidR="00DB4B73" w:rsidRDefault="00F7066B" w:rsidP="007C38D3">
      <w:pPr>
        <w:pStyle w:val="a4"/>
        <w:numPr>
          <w:ilvl w:val="0"/>
          <w:numId w:val="3"/>
        </w:numPr>
        <w:spacing w:line="400" w:lineRule="exact"/>
        <w:ind w:leftChars="0" w:left="1985" w:hanging="567"/>
        <w:jc w:val="both"/>
        <w:rPr>
          <w:rFonts w:ascii="標楷體" w:eastAsia="標楷體" w:hAnsi="標楷體"/>
          <w:color w:val="FF0000"/>
          <w:sz w:val="28"/>
          <w:szCs w:val="28"/>
          <w:u w:val="single"/>
        </w:rPr>
      </w:pPr>
      <w:r w:rsidRPr="00F7066B">
        <w:rPr>
          <w:rFonts w:ascii="標楷體" w:eastAsia="標楷體" w:hAnsi="標楷體"/>
          <w:color w:val="FF0000"/>
          <w:sz w:val="28"/>
          <w:szCs w:val="28"/>
          <w:u w:val="single"/>
        </w:rPr>
        <w:t>在職期間因出國講學、帶職帶薪全時進修</w:t>
      </w:r>
      <w:r w:rsidRPr="00F7066B">
        <w:rPr>
          <w:rFonts w:ascii="標楷體" w:eastAsia="標楷體" w:hAnsi="標楷體" w:hint="eastAsia"/>
          <w:color w:val="FF0000"/>
          <w:sz w:val="28"/>
          <w:szCs w:val="28"/>
          <w:u w:val="single"/>
        </w:rPr>
        <w:t>或</w:t>
      </w:r>
      <w:r w:rsidRPr="00F7066B">
        <w:rPr>
          <w:rFonts w:ascii="標楷體" w:eastAsia="標楷體" w:hAnsi="標楷體"/>
          <w:color w:val="FF0000"/>
          <w:sz w:val="28"/>
          <w:szCs w:val="28"/>
          <w:u w:val="single"/>
        </w:rPr>
        <w:t>研究</w:t>
      </w:r>
      <w:r w:rsidRPr="00F7066B">
        <w:rPr>
          <w:rFonts w:ascii="標楷體" w:eastAsia="標楷體" w:hAnsi="標楷體" w:hint="eastAsia"/>
          <w:color w:val="FF0000"/>
          <w:sz w:val="28"/>
          <w:szCs w:val="28"/>
          <w:u w:val="single"/>
        </w:rPr>
        <w:t>、</w:t>
      </w:r>
      <w:r w:rsidRPr="00F7066B">
        <w:rPr>
          <w:rFonts w:ascii="標楷體" w:eastAsia="標楷體" w:hAnsi="標楷體"/>
          <w:color w:val="FF0000"/>
          <w:sz w:val="28"/>
          <w:szCs w:val="28"/>
          <w:u w:val="single"/>
        </w:rPr>
        <w:t>留職停薪、申請延長病假</w:t>
      </w:r>
      <w:r w:rsidRPr="00F7066B">
        <w:rPr>
          <w:rFonts w:ascii="標楷體" w:eastAsia="標楷體" w:hAnsi="標楷體" w:hint="eastAsia"/>
          <w:color w:val="FF0000"/>
          <w:sz w:val="28"/>
          <w:szCs w:val="28"/>
          <w:u w:val="single"/>
        </w:rPr>
        <w:t>或</w:t>
      </w:r>
      <w:r w:rsidRPr="00F7066B">
        <w:rPr>
          <w:rFonts w:ascii="標楷體" w:eastAsia="標楷體" w:hAnsi="標楷體"/>
          <w:color w:val="FF0000"/>
          <w:sz w:val="28"/>
          <w:szCs w:val="28"/>
          <w:u w:val="single"/>
        </w:rPr>
        <w:t>借調期間未實際授課者</w:t>
      </w:r>
      <w:r w:rsidRPr="00F7066B">
        <w:rPr>
          <w:rFonts w:ascii="標楷體" w:eastAsia="標楷體" w:hAnsi="標楷體" w:hint="eastAsia"/>
          <w:color w:val="FF0000"/>
          <w:sz w:val="28"/>
          <w:szCs w:val="28"/>
          <w:u w:val="single"/>
        </w:rPr>
        <w:t>(</w:t>
      </w:r>
      <w:r w:rsidRPr="00F7066B">
        <w:rPr>
          <w:rFonts w:ascii="標楷體" w:eastAsia="標楷體" w:hAnsi="標楷體"/>
          <w:color w:val="FF0000"/>
          <w:sz w:val="28"/>
          <w:szCs w:val="28"/>
          <w:u w:val="single"/>
        </w:rPr>
        <w:t>借調期間</w:t>
      </w:r>
      <w:r w:rsidRPr="00F7066B">
        <w:rPr>
          <w:rFonts w:ascii="標楷體" w:eastAsia="標楷體" w:hAnsi="標楷體" w:hint="eastAsia"/>
          <w:color w:val="FF0000"/>
          <w:sz w:val="28"/>
          <w:szCs w:val="28"/>
          <w:u w:val="single"/>
        </w:rPr>
        <w:t>有</w:t>
      </w:r>
      <w:r w:rsidRPr="00F7066B">
        <w:rPr>
          <w:rFonts w:ascii="標楷體" w:eastAsia="標楷體" w:hAnsi="標楷體"/>
          <w:color w:val="FF0000"/>
          <w:sz w:val="28"/>
          <w:szCs w:val="28"/>
          <w:u w:val="single"/>
        </w:rPr>
        <w:t>返校義務授課者，得於期滿歸建時提出申請</w:t>
      </w:r>
      <w:r w:rsidRPr="00F7066B">
        <w:rPr>
          <w:rFonts w:ascii="標楷體" w:eastAsia="標楷體" w:hAnsi="標楷體" w:hint="eastAsia"/>
          <w:color w:val="FF0000"/>
          <w:sz w:val="28"/>
          <w:szCs w:val="28"/>
          <w:u w:val="single"/>
        </w:rPr>
        <w:t>)</w:t>
      </w:r>
      <w:r w:rsidRPr="00F7066B">
        <w:rPr>
          <w:rFonts w:ascii="標楷體" w:eastAsia="標楷體" w:hAnsi="標楷體"/>
          <w:color w:val="FF0000"/>
          <w:sz w:val="28"/>
          <w:szCs w:val="28"/>
          <w:u w:val="single"/>
        </w:rPr>
        <w:t>。</w:t>
      </w:r>
    </w:p>
    <w:p w14:paraId="389DAC0E" w14:textId="77777777" w:rsidR="00F7066B" w:rsidRPr="00DB4B73" w:rsidRDefault="00DB4B73" w:rsidP="007C38D3">
      <w:pPr>
        <w:pStyle w:val="a4"/>
        <w:numPr>
          <w:ilvl w:val="0"/>
          <w:numId w:val="3"/>
        </w:numPr>
        <w:spacing w:line="400" w:lineRule="exact"/>
        <w:ind w:leftChars="0" w:left="1985" w:hanging="567"/>
        <w:jc w:val="both"/>
        <w:rPr>
          <w:rFonts w:ascii="標楷體" w:eastAsia="標楷體" w:hAnsi="標楷體"/>
          <w:color w:val="FF0000"/>
          <w:sz w:val="28"/>
          <w:szCs w:val="28"/>
          <w:u w:val="single"/>
        </w:rPr>
      </w:pPr>
      <w:r w:rsidRPr="00DB4B73">
        <w:rPr>
          <w:rFonts w:ascii="標楷體" w:eastAsia="標楷體" w:hAnsi="標楷體"/>
          <w:color w:val="FF0000"/>
          <w:sz w:val="28"/>
          <w:szCs w:val="28"/>
          <w:u w:val="single"/>
        </w:rPr>
        <w:t>違反教師聘約</w:t>
      </w:r>
      <w:r w:rsidRPr="00DB4B73">
        <w:rPr>
          <w:rFonts w:ascii="標楷體" w:eastAsia="標楷體" w:hAnsi="標楷體" w:hint="eastAsia"/>
          <w:color w:val="FF0000"/>
          <w:sz w:val="28"/>
          <w:szCs w:val="28"/>
          <w:u w:val="single"/>
        </w:rPr>
        <w:t>或相關規定</w:t>
      </w:r>
      <w:r w:rsidRPr="00DB4B73">
        <w:rPr>
          <w:rFonts w:ascii="標楷體" w:eastAsia="標楷體" w:hAnsi="標楷體"/>
          <w:color w:val="FF0000"/>
          <w:sz w:val="28"/>
          <w:szCs w:val="28"/>
          <w:u w:val="single"/>
        </w:rPr>
        <w:t>經</w:t>
      </w:r>
      <w:r w:rsidRPr="00DB4B73">
        <w:rPr>
          <w:rFonts w:ascii="標楷體" w:eastAsia="標楷體" w:hAnsi="標楷體" w:hint="eastAsia"/>
          <w:color w:val="FF0000"/>
          <w:sz w:val="28"/>
          <w:szCs w:val="28"/>
          <w:u w:val="single"/>
        </w:rPr>
        <w:t>學校教師評審委員會(以下簡稱</w:t>
      </w:r>
      <w:r w:rsidR="00BC680F">
        <w:rPr>
          <w:rFonts w:ascii="標楷體" w:eastAsia="標楷體" w:hAnsi="標楷體" w:hint="eastAsia"/>
          <w:color w:val="FF0000"/>
          <w:sz w:val="28"/>
          <w:szCs w:val="28"/>
          <w:u w:val="single"/>
        </w:rPr>
        <w:t>校</w:t>
      </w:r>
      <w:r w:rsidRPr="00DB4B73">
        <w:rPr>
          <w:rFonts w:ascii="標楷體" w:eastAsia="標楷體" w:hAnsi="標楷體" w:hint="eastAsia"/>
          <w:color w:val="FF0000"/>
          <w:sz w:val="28"/>
          <w:szCs w:val="28"/>
          <w:u w:val="single"/>
        </w:rPr>
        <w:lastRenderedPageBreak/>
        <w:t>教評會)</w:t>
      </w:r>
      <w:r w:rsidRPr="00DB4B73">
        <w:rPr>
          <w:rFonts w:eastAsia="標楷體" w:hint="eastAsia"/>
          <w:color w:val="FF0000"/>
          <w:sz w:val="28"/>
          <w:szCs w:val="28"/>
          <w:u w:val="single"/>
        </w:rPr>
        <w:t>審議</w:t>
      </w:r>
      <w:r w:rsidRPr="00DB4B73">
        <w:rPr>
          <w:rFonts w:ascii="標楷體" w:eastAsia="標楷體" w:hAnsi="標楷體"/>
          <w:color w:val="FF0000"/>
          <w:sz w:val="28"/>
          <w:szCs w:val="28"/>
          <w:u w:val="single"/>
        </w:rPr>
        <w:t>處置一定期間不得提出升等者。</w:t>
      </w:r>
    </w:p>
    <w:p w14:paraId="13DE69AF" w14:textId="77777777" w:rsidR="00F7066B" w:rsidRPr="00F7066B" w:rsidRDefault="00F7066B" w:rsidP="007C38D3">
      <w:pPr>
        <w:pStyle w:val="a4"/>
        <w:numPr>
          <w:ilvl w:val="0"/>
          <w:numId w:val="3"/>
        </w:numPr>
        <w:spacing w:line="400" w:lineRule="exact"/>
        <w:ind w:leftChars="0" w:left="1985" w:hanging="567"/>
        <w:jc w:val="both"/>
        <w:rPr>
          <w:rFonts w:ascii="標楷體" w:eastAsia="標楷體" w:hAnsi="標楷體"/>
          <w:color w:val="FF0000"/>
          <w:sz w:val="28"/>
          <w:szCs w:val="28"/>
          <w:u w:val="single"/>
        </w:rPr>
      </w:pPr>
      <w:r w:rsidRPr="00F7066B">
        <w:rPr>
          <w:rFonts w:ascii="標楷體" w:eastAsia="標楷體" w:hAnsi="標楷體" w:hint="eastAsia"/>
          <w:color w:val="FF0000"/>
          <w:sz w:val="28"/>
          <w:szCs w:val="28"/>
          <w:u w:val="single"/>
        </w:rPr>
        <w:t>未依</w:t>
      </w:r>
      <w:r w:rsidRPr="00F7066B">
        <w:rPr>
          <w:rFonts w:ascii="標楷體" w:eastAsia="標楷體" w:hAnsi="標楷體"/>
          <w:color w:val="FF0000"/>
          <w:sz w:val="28"/>
          <w:szCs w:val="28"/>
          <w:u w:val="single"/>
        </w:rPr>
        <w:t>規定期限內向</w:t>
      </w:r>
      <w:r w:rsidRPr="00F7066B">
        <w:rPr>
          <w:rFonts w:ascii="標楷體" w:eastAsia="標楷體" w:hAnsi="標楷體" w:hint="eastAsia"/>
          <w:color w:val="FF0000"/>
          <w:sz w:val="28"/>
          <w:szCs w:val="28"/>
          <w:u w:val="single"/>
        </w:rPr>
        <w:t>所屬任教</w:t>
      </w:r>
      <w:r w:rsidRPr="00F7066B">
        <w:rPr>
          <w:rFonts w:ascii="標楷體" w:eastAsia="標楷體" w:hAnsi="標楷體"/>
          <w:color w:val="FF0000"/>
          <w:sz w:val="28"/>
          <w:szCs w:val="28"/>
          <w:u w:val="single"/>
        </w:rPr>
        <w:t>單位提出</w:t>
      </w:r>
      <w:r w:rsidRPr="00F7066B">
        <w:rPr>
          <w:rFonts w:ascii="標楷體" w:eastAsia="標楷體" w:hAnsi="標楷體" w:hint="eastAsia"/>
          <w:color w:val="FF0000"/>
          <w:sz w:val="28"/>
          <w:szCs w:val="28"/>
          <w:u w:val="single"/>
        </w:rPr>
        <w:t>。</w:t>
      </w:r>
    </w:p>
    <w:p w14:paraId="568914D2" w14:textId="77777777" w:rsidR="00F7066B" w:rsidRPr="00036D2E" w:rsidRDefault="00E42C51" w:rsidP="007C38D3">
      <w:pPr>
        <w:numPr>
          <w:ilvl w:val="0"/>
          <w:numId w:val="1"/>
        </w:numPr>
        <w:tabs>
          <w:tab w:val="clear" w:pos="1275"/>
        </w:tabs>
        <w:spacing w:beforeLines="50" w:before="180" w:line="400" w:lineRule="exact"/>
        <w:ind w:left="1418" w:hanging="1418"/>
        <w:rPr>
          <w:rFonts w:eastAsia="標楷體"/>
          <w:color w:val="FF0000"/>
          <w:sz w:val="28"/>
          <w:szCs w:val="28"/>
          <w:u w:val="single"/>
        </w:rPr>
      </w:pPr>
      <w:r w:rsidRPr="00036D2E">
        <w:rPr>
          <w:rFonts w:eastAsia="標楷體" w:hint="eastAsia"/>
          <w:color w:val="FF0000"/>
          <w:sz w:val="28"/>
          <w:szCs w:val="28"/>
          <w:u w:val="single"/>
        </w:rPr>
        <w:t>本校</w:t>
      </w:r>
      <w:r w:rsidR="00A73BB2" w:rsidRPr="00036D2E">
        <w:rPr>
          <w:rFonts w:eastAsia="標楷體" w:hint="eastAsia"/>
          <w:color w:val="FF0000"/>
          <w:sz w:val="28"/>
          <w:szCs w:val="28"/>
          <w:u w:val="single"/>
        </w:rPr>
        <w:t>教師</w:t>
      </w:r>
      <w:r w:rsidR="0088446A">
        <w:rPr>
          <w:rFonts w:eastAsia="標楷體" w:hint="eastAsia"/>
          <w:color w:val="FF0000"/>
          <w:sz w:val="28"/>
          <w:szCs w:val="28"/>
          <w:u w:val="single"/>
        </w:rPr>
        <w:t>得依其專業領域</w:t>
      </w:r>
      <w:proofErr w:type="gramStart"/>
      <w:r w:rsidR="0088446A">
        <w:rPr>
          <w:rFonts w:eastAsia="標楷體" w:hint="eastAsia"/>
          <w:color w:val="FF0000"/>
          <w:sz w:val="28"/>
          <w:szCs w:val="28"/>
          <w:u w:val="single"/>
        </w:rPr>
        <w:t>採</w:t>
      </w:r>
      <w:proofErr w:type="gramEnd"/>
      <w:r w:rsidR="0088446A">
        <w:rPr>
          <w:rFonts w:eastAsia="標楷體" w:hint="eastAsia"/>
          <w:color w:val="FF0000"/>
          <w:sz w:val="28"/>
          <w:szCs w:val="28"/>
          <w:u w:val="single"/>
        </w:rPr>
        <w:t>多元方式</w:t>
      </w:r>
      <w:r w:rsidR="00685286" w:rsidRPr="00036D2E">
        <w:rPr>
          <w:rFonts w:eastAsia="標楷體" w:hint="eastAsia"/>
          <w:color w:val="FF0000"/>
          <w:sz w:val="28"/>
          <w:szCs w:val="28"/>
          <w:u w:val="single"/>
        </w:rPr>
        <w:t>升等</w:t>
      </w:r>
      <w:r w:rsidR="0088446A">
        <w:rPr>
          <w:rFonts w:eastAsia="標楷體" w:hint="eastAsia"/>
          <w:color w:val="FF0000"/>
          <w:sz w:val="28"/>
          <w:szCs w:val="28"/>
          <w:u w:val="single"/>
        </w:rPr>
        <w:t>，</w:t>
      </w:r>
      <w:r w:rsidR="00646888">
        <w:rPr>
          <w:rFonts w:eastAsia="標楷體" w:hint="eastAsia"/>
          <w:color w:val="FF0000"/>
          <w:sz w:val="28"/>
          <w:szCs w:val="28"/>
          <w:u w:val="single"/>
        </w:rPr>
        <w:t>類型</w:t>
      </w:r>
      <w:r w:rsidR="00036D2E">
        <w:rPr>
          <w:rFonts w:eastAsia="標楷體" w:hint="eastAsia"/>
          <w:color w:val="FF0000"/>
          <w:sz w:val="28"/>
          <w:szCs w:val="28"/>
          <w:u w:val="single"/>
        </w:rPr>
        <w:t>區分如下</w:t>
      </w:r>
      <w:r w:rsidR="00036D2E">
        <w:rPr>
          <w:rFonts w:eastAsia="標楷體" w:hint="eastAsia"/>
          <w:color w:val="FF0000"/>
          <w:sz w:val="28"/>
          <w:szCs w:val="28"/>
          <w:u w:val="single"/>
        </w:rPr>
        <w:t>:</w:t>
      </w:r>
    </w:p>
    <w:p w14:paraId="63F0A99C" w14:textId="77777777" w:rsidR="00036D2E" w:rsidRPr="00036D2E" w:rsidRDefault="00036D2E" w:rsidP="00036D2E">
      <w:pPr>
        <w:pStyle w:val="a4"/>
        <w:numPr>
          <w:ilvl w:val="0"/>
          <w:numId w:val="21"/>
        </w:numPr>
        <w:spacing w:line="400" w:lineRule="exact"/>
        <w:ind w:leftChars="0"/>
        <w:rPr>
          <w:rFonts w:eastAsia="標楷體"/>
          <w:strike/>
          <w:color w:val="FF0000"/>
          <w:sz w:val="28"/>
          <w:szCs w:val="28"/>
          <w:u w:val="single"/>
        </w:rPr>
      </w:pPr>
      <w:r w:rsidRPr="00036D2E">
        <w:rPr>
          <w:rFonts w:eastAsia="標楷體" w:hint="eastAsia"/>
          <w:color w:val="FF0000"/>
          <w:sz w:val="28"/>
          <w:szCs w:val="28"/>
          <w:u w:val="single"/>
        </w:rPr>
        <w:t>專門著作</w:t>
      </w:r>
      <w:r w:rsidR="005E6141" w:rsidRPr="00036D2E">
        <w:rPr>
          <w:rFonts w:eastAsia="標楷體" w:hint="eastAsia"/>
          <w:color w:val="FF0000"/>
          <w:sz w:val="28"/>
          <w:szCs w:val="28"/>
          <w:u w:val="single"/>
        </w:rPr>
        <w:t>升等</w:t>
      </w:r>
      <w:r w:rsidRPr="00036D2E">
        <w:rPr>
          <w:rFonts w:eastAsia="標楷體" w:hint="eastAsia"/>
          <w:color w:val="FF0000"/>
          <w:sz w:val="28"/>
          <w:szCs w:val="28"/>
          <w:u w:val="single"/>
        </w:rPr>
        <w:t>:</w:t>
      </w:r>
      <w:r w:rsidR="00F7066B" w:rsidRPr="00036D2E">
        <w:rPr>
          <w:rFonts w:eastAsia="標楷體" w:hint="eastAsia"/>
          <w:color w:val="FF0000"/>
          <w:sz w:val="28"/>
          <w:szCs w:val="28"/>
          <w:u w:val="single"/>
        </w:rPr>
        <w:t>本校教師在該學術領域之研究成果有具體貢獻者，得以專門著作送審。</w:t>
      </w:r>
    </w:p>
    <w:p w14:paraId="1FD2DEB6" w14:textId="7D693442" w:rsidR="0060130A" w:rsidRPr="0060130A" w:rsidRDefault="0060130A" w:rsidP="0060130A">
      <w:pPr>
        <w:pStyle w:val="a4"/>
        <w:numPr>
          <w:ilvl w:val="0"/>
          <w:numId w:val="21"/>
        </w:numPr>
        <w:spacing w:line="400" w:lineRule="exact"/>
        <w:ind w:leftChars="0"/>
        <w:jc w:val="both"/>
        <w:rPr>
          <w:rFonts w:eastAsia="標楷體"/>
          <w:color w:val="FF0000"/>
          <w:sz w:val="28"/>
          <w:szCs w:val="28"/>
          <w:u w:val="single"/>
        </w:rPr>
      </w:pPr>
      <w:r w:rsidRPr="0060130A">
        <w:rPr>
          <w:rFonts w:eastAsia="標楷體" w:hint="eastAsia"/>
          <w:color w:val="FF0000"/>
          <w:sz w:val="28"/>
          <w:szCs w:val="28"/>
          <w:u w:val="single"/>
        </w:rPr>
        <w:t>技術</w:t>
      </w:r>
      <w:r w:rsidR="00FF1BAB">
        <w:rPr>
          <w:rFonts w:eastAsia="標楷體" w:hint="eastAsia"/>
          <w:color w:val="FF0000"/>
          <w:sz w:val="28"/>
          <w:szCs w:val="28"/>
          <w:u w:val="single"/>
        </w:rPr>
        <w:t>或實務</w:t>
      </w:r>
      <w:r w:rsidRPr="0060130A">
        <w:rPr>
          <w:rFonts w:eastAsia="標楷體" w:hint="eastAsia"/>
          <w:color w:val="FF0000"/>
          <w:sz w:val="28"/>
          <w:szCs w:val="28"/>
          <w:u w:val="single"/>
        </w:rPr>
        <w:t>研發成果升等</w:t>
      </w:r>
      <w:r w:rsidRPr="0060130A">
        <w:rPr>
          <w:rFonts w:eastAsia="標楷體" w:hint="eastAsia"/>
          <w:color w:val="FF0000"/>
          <w:sz w:val="28"/>
          <w:szCs w:val="28"/>
          <w:u w:val="single"/>
        </w:rPr>
        <w:t>:</w:t>
      </w:r>
      <w:r w:rsidRPr="0060130A">
        <w:rPr>
          <w:rFonts w:eastAsia="標楷體" w:hint="eastAsia"/>
          <w:color w:val="FF0000"/>
          <w:sz w:val="28"/>
          <w:szCs w:val="28"/>
          <w:u w:val="single"/>
        </w:rPr>
        <w:t>本校教師在技術研發領域之學理或實作有創新、改進或延伸應用之具體研發成果者，得以技術報告送審。</w:t>
      </w:r>
    </w:p>
    <w:p w14:paraId="32B2E1F4" w14:textId="2AE20E77" w:rsidR="0060130A" w:rsidRDefault="0060130A" w:rsidP="0060130A">
      <w:pPr>
        <w:pStyle w:val="a4"/>
        <w:numPr>
          <w:ilvl w:val="0"/>
          <w:numId w:val="21"/>
        </w:numPr>
        <w:spacing w:line="400" w:lineRule="exact"/>
        <w:ind w:leftChars="0"/>
        <w:jc w:val="both"/>
        <w:rPr>
          <w:rFonts w:eastAsia="標楷體"/>
          <w:color w:val="FF0000"/>
          <w:sz w:val="28"/>
          <w:szCs w:val="28"/>
          <w:u w:val="single"/>
        </w:rPr>
      </w:pPr>
      <w:r w:rsidRPr="0060130A">
        <w:rPr>
          <w:rFonts w:eastAsia="標楷體" w:hint="eastAsia"/>
          <w:color w:val="FF0000"/>
          <w:sz w:val="28"/>
          <w:szCs w:val="28"/>
          <w:u w:val="single"/>
        </w:rPr>
        <w:t>教學實踐研究</w:t>
      </w:r>
      <w:r w:rsidR="00FF1BAB">
        <w:rPr>
          <w:rFonts w:eastAsia="標楷體" w:hint="eastAsia"/>
          <w:color w:val="FF0000"/>
          <w:sz w:val="28"/>
          <w:szCs w:val="28"/>
          <w:u w:val="single"/>
        </w:rPr>
        <w:t>成果</w:t>
      </w:r>
      <w:r w:rsidR="00FF1BAB" w:rsidRPr="0060130A">
        <w:rPr>
          <w:rFonts w:eastAsia="標楷體" w:hint="eastAsia"/>
          <w:color w:val="FF0000"/>
          <w:sz w:val="28"/>
          <w:szCs w:val="28"/>
          <w:u w:val="single"/>
        </w:rPr>
        <w:t>升等</w:t>
      </w:r>
      <w:r w:rsidRPr="0060130A">
        <w:rPr>
          <w:rFonts w:eastAsia="標楷體" w:hint="eastAsia"/>
          <w:color w:val="FF0000"/>
          <w:sz w:val="28"/>
          <w:szCs w:val="28"/>
          <w:u w:val="single"/>
        </w:rPr>
        <w:t>:</w:t>
      </w:r>
      <w:r w:rsidRPr="0060130A">
        <w:rPr>
          <w:rFonts w:eastAsia="標楷體" w:hint="eastAsia"/>
          <w:color w:val="FF0000"/>
          <w:sz w:val="28"/>
          <w:szCs w:val="28"/>
          <w:u w:val="single"/>
        </w:rPr>
        <w:t>本校教師在教學實踐研究領域，透過課程設計、教材、教法、教具、科技媒體運用、評量工具運用等方式，採取適當之研究方法驗證成效之歷程，具有創新、改進或延伸應用之具體研究（發）成果，於校內外推廣具有重要具體貢獻者，得以專門著作或技術報告送審。</w:t>
      </w:r>
    </w:p>
    <w:p w14:paraId="0909503D" w14:textId="77777777" w:rsidR="0060130A" w:rsidRPr="0060130A" w:rsidRDefault="0060130A" w:rsidP="0060130A">
      <w:pPr>
        <w:pStyle w:val="a4"/>
        <w:numPr>
          <w:ilvl w:val="0"/>
          <w:numId w:val="21"/>
        </w:numPr>
        <w:spacing w:line="400" w:lineRule="exact"/>
        <w:ind w:leftChars="0"/>
        <w:jc w:val="both"/>
        <w:rPr>
          <w:rFonts w:eastAsia="標楷體"/>
          <w:color w:val="FF0000"/>
          <w:sz w:val="28"/>
          <w:szCs w:val="28"/>
          <w:u w:val="single"/>
        </w:rPr>
      </w:pPr>
      <w:r w:rsidRPr="0060130A">
        <w:rPr>
          <w:rFonts w:eastAsia="標楷體" w:hint="eastAsia"/>
          <w:color w:val="FF0000"/>
          <w:sz w:val="28"/>
          <w:szCs w:val="28"/>
          <w:u w:val="single"/>
        </w:rPr>
        <w:t>作品及成就證明升等</w:t>
      </w:r>
      <w:r w:rsidRPr="0060130A">
        <w:rPr>
          <w:rFonts w:eastAsia="標楷體" w:hint="eastAsia"/>
          <w:color w:val="FF0000"/>
          <w:sz w:val="28"/>
          <w:szCs w:val="28"/>
          <w:u w:val="single"/>
        </w:rPr>
        <w:t>:</w:t>
      </w:r>
      <w:r w:rsidRPr="0060130A">
        <w:rPr>
          <w:rFonts w:eastAsia="標楷體" w:hint="eastAsia"/>
          <w:color w:val="FF0000"/>
          <w:sz w:val="28"/>
          <w:szCs w:val="28"/>
          <w:u w:val="single"/>
        </w:rPr>
        <w:t>本校教師在文藝創作展演領域，有獨特及持續性作品並有重要具體之貢獻者，得以作品及成就證明，並附創作或展演報告送審。</w:t>
      </w:r>
    </w:p>
    <w:p w14:paraId="2C20E294" w14:textId="77777777" w:rsidR="00E67832" w:rsidRDefault="002D0DF5" w:rsidP="00AD523D">
      <w:pPr>
        <w:spacing w:beforeLines="50" w:before="180" w:line="400" w:lineRule="exact"/>
        <w:ind w:left="1418"/>
        <w:rPr>
          <w:rFonts w:eastAsia="標楷體"/>
          <w:color w:val="FF0000"/>
          <w:sz w:val="28"/>
          <w:szCs w:val="28"/>
          <w:u w:val="single"/>
        </w:rPr>
      </w:pPr>
      <w:r>
        <w:rPr>
          <w:rFonts w:eastAsia="標楷體" w:hint="eastAsia"/>
          <w:color w:val="FF0000"/>
          <w:sz w:val="28"/>
          <w:szCs w:val="28"/>
          <w:u w:val="single"/>
        </w:rPr>
        <w:t>本校</w:t>
      </w:r>
      <w:r w:rsidR="005A6067">
        <w:rPr>
          <w:rFonts w:eastAsia="標楷體" w:hint="eastAsia"/>
          <w:color w:val="FF0000"/>
          <w:sz w:val="28"/>
          <w:szCs w:val="28"/>
          <w:u w:val="single"/>
        </w:rPr>
        <w:t>教師以專門著作</w:t>
      </w:r>
      <w:r w:rsidR="00036D2E">
        <w:rPr>
          <w:rFonts w:eastAsia="標楷體" w:hint="eastAsia"/>
          <w:color w:val="FF0000"/>
          <w:sz w:val="28"/>
          <w:szCs w:val="28"/>
          <w:u w:val="single"/>
        </w:rPr>
        <w:t>升等</w:t>
      </w:r>
      <w:r>
        <w:rPr>
          <w:rFonts w:eastAsia="標楷體" w:hint="eastAsia"/>
          <w:color w:val="FF0000"/>
          <w:sz w:val="28"/>
          <w:szCs w:val="28"/>
          <w:u w:val="single"/>
        </w:rPr>
        <w:t>其著作</w:t>
      </w:r>
      <w:r w:rsidR="005A6067">
        <w:rPr>
          <w:rFonts w:eastAsia="標楷體" w:hint="eastAsia"/>
          <w:color w:val="FF0000"/>
          <w:sz w:val="28"/>
          <w:szCs w:val="28"/>
          <w:u w:val="single"/>
        </w:rPr>
        <w:t>應符合下列</w:t>
      </w:r>
      <w:r>
        <w:rPr>
          <w:rFonts w:eastAsia="標楷體" w:hint="eastAsia"/>
          <w:color w:val="FF0000"/>
          <w:sz w:val="28"/>
          <w:szCs w:val="28"/>
          <w:u w:val="single"/>
        </w:rPr>
        <w:t>水準要求</w:t>
      </w:r>
      <w:r w:rsidR="00AD523D" w:rsidRPr="00AD523D">
        <w:rPr>
          <w:rFonts w:eastAsia="標楷體" w:hint="eastAsia"/>
          <w:color w:val="FF0000"/>
          <w:sz w:val="28"/>
          <w:szCs w:val="28"/>
          <w:u w:val="single"/>
        </w:rPr>
        <w:t>，始得</w:t>
      </w:r>
      <w:r w:rsidR="001B6E81">
        <w:rPr>
          <w:rFonts w:eastAsia="標楷體" w:hint="eastAsia"/>
          <w:color w:val="FF0000"/>
          <w:sz w:val="28"/>
          <w:szCs w:val="28"/>
          <w:u w:val="single"/>
        </w:rPr>
        <w:t>提出升等</w:t>
      </w:r>
      <w:r w:rsidR="00AD523D" w:rsidRPr="00AD523D">
        <w:rPr>
          <w:rFonts w:eastAsia="標楷體" w:hint="eastAsia"/>
          <w:color w:val="FF0000"/>
          <w:sz w:val="28"/>
          <w:szCs w:val="28"/>
          <w:u w:val="single"/>
        </w:rPr>
        <w:t>：</w:t>
      </w:r>
    </w:p>
    <w:p w14:paraId="04A1213C" w14:textId="77777777" w:rsidR="00322F52" w:rsidRPr="005A6067" w:rsidRDefault="00E67832" w:rsidP="005A6067">
      <w:pPr>
        <w:pStyle w:val="a4"/>
        <w:numPr>
          <w:ilvl w:val="0"/>
          <w:numId w:val="22"/>
        </w:numPr>
        <w:spacing w:line="400" w:lineRule="exact"/>
        <w:ind w:leftChars="0"/>
        <w:rPr>
          <w:rFonts w:ascii="標楷體" w:eastAsia="標楷體" w:hAnsi="標楷體"/>
          <w:color w:val="FF0000"/>
          <w:sz w:val="28"/>
          <w:szCs w:val="28"/>
          <w:u w:val="single"/>
        </w:rPr>
      </w:pPr>
      <w:r w:rsidRPr="005A6067">
        <w:rPr>
          <w:rFonts w:ascii="標楷體" w:eastAsia="標楷體" w:hAnsi="標楷體" w:hint="eastAsia"/>
          <w:color w:val="FF0000"/>
          <w:sz w:val="28"/>
          <w:szCs w:val="28"/>
          <w:u w:val="single"/>
        </w:rPr>
        <w:t>升等</w:t>
      </w:r>
      <w:r w:rsidR="005E6141">
        <w:rPr>
          <w:rFonts w:ascii="標楷體" w:eastAsia="標楷體" w:hAnsi="標楷體" w:hint="eastAsia"/>
          <w:color w:val="FF0000"/>
          <w:sz w:val="28"/>
          <w:szCs w:val="28"/>
          <w:u w:val="single"/>
        </w:rPr>
        <w:t>助理教授、</w:t>
      </w:r>
      <w:r w:rsidRPr="005A6067">
        <w:rPr>
          <w:rFonts w:ascii="標楷體" w:eastAsia="標楷體" w:hAnsi="標楷體" w:hint="eastAsia"/>
          <w:color w:val="FF0000"/>
          <w:sz w:val="28"/>
          <w:szCs w:val="28"/>
          <w:u w:val="single"/>
        </w:rPr>
        <w:t>副教授:</w:t>
      </w:r>
      <w:r w:rsidR="00322F52" w:rsidRPr="005A6067">
        <w:rPr>
          <w:rFonts w:ascii="標楷體" w:eastAsia="標楷體" w:hAnsi="標楷體" w:hint="eastAsia"/>
          <w:color w:val="FF0000"/>
          <w:sz w:val="28"/>
          <w:szCs w:val="28"/>
          <w:u w:val="single"/>
        </w:rPr>
        <w:t>至少</w:t>
      </w:r>
      <w:r w:rsidR="00F20892" w:rsidRPr="005A6067">
        <w:rPr>
          <w:rFonts w:ascii="標楷體" w:eastAsia="標楷體" w:hAnsi="標楷體" w:hint="eastAsia"/>
          <w:color w:val="FF0000"/>
          <w:sz w:val="28"/>
          <w:szCs w:val="28"/>
          <w:u w:val="single"/>
        </w:rPr>
        <w:t>3</w:t>
      </w:r>
      <w:r w:rsidR="00322F52" w:rsidRPr="005A6067">
        <w:rPr>
          <w:rFonts w:ascii="標楷體" w:eastAsia="標楷體" w:hAnsi="標楷體" w:hint="eastAsia"/>
          <w:color w:val="FF0000"/>
          <w:sz w:val="28"/>
          <w:szCs w:val="28"/>
          <w:u w:val="single"/>
        </w:rPr>
        <w:t>篇</w:t>
      </w:r>
      <w:r w:rsidR="00C41C73" w:rsidRPr="005A6067">
        <w:rPr>
          <w:rFonts w:ascii="標楷體" w:eastAsia="標楷體" w:hAnsi="標楷體" w:hint="eastAsia"/>
          <w:color w:val="FF0000"/>
          <w:sz w:val="28"/>
          <w:szCs w:val="28"/>
          <w:u w:val="single"/>
        </w:rPr>
        <w:t>以上</w:t>
      </w:r>
      <w:r w:rsidR="00322F52" w:rsidRPr="005A6067">
        <w:rPr>
          <w:rFonts w:ascii="標楷體" w:eastAsia="標楷體" w:hAnsi="標楷體" w:hint="eastAsia"/>
          <w:color w:val="FF0000"/>
          <w:sz w:val="28"/>
          <w:szCs w:val="28"/>
          <w:u w:val="single"/>
        </w:rPr>
        <w:t>期刊論文</w:t>
      </w:r>
      <w:r w:rsidR="00C41C73" w:rsidRPr="005A6067">
        <w:rPr>
          <w:rFonts w:ascii="標楷體" w:eastAsia="標楷體" w:hAnsi="標楷體" w:hint="eastAsia"/>
          <w:color w:val="FF0000"/>
          <w:sz w:val="28"/>
          <w:szCs w:val="28"/>
          <w:u w:val="single"/>
        </w:rPr>
        <w:t>或專書1本及</w:t>
      </w:r>
      <w:r w:rsidR="00F20892" w:rsidRPr="005A6067">
        <w:rPr>
          <w:rFonts w:ascii="標楷體" w:eastAsia="標楷體" w:hAnsi="標楷體" w:hint="eastAsia"/>
          <w:color w:val="FF0000"/>
          <w:sz w:val="28"/>
          <w:szCs w:val="28"/>
          <w:u w:val="single"/>
        </w:rPr>
        <w:t>2</w:t>
      </w:r>
      <w:r w:rsidR="00C41C73" w:rsidRPr="005A6067">
        <w:rPr>
          <w:rFonts w:ascii="標楷體" w:eastAsia="標楷體" w:hAnsi="標楷體" w:hint="eastAsia"/>
          <w:color w:val="FF0000"/>
          <w:sz w:val="28"/>
          <w:szCs w:val="28"/>
          <w:u w:val="single"/>
        </w:rPr>
        <w:t>篇以上期刊論文</w:t>
      </w:r>
      <w:r w:rsidR="00322F52" w:rsidRPr="005A6067">
        <w:rPr>
          <w:rFonts w:ascii="標楷體" w:eastAsia="標楷體" w:hAnsi="標楷體" w:hint="eastAsia"/>
          <w:color w:val="FF0000"/>
          <w:sz w:val="28"/>
          <w:szCs w:val="28"/>
          <w:u w:val="single"/>
        </w:rPr>
        <w:t>，其中</w:t>
      </w:r>
      <w:r w:rsidR="00C41C73" w:rsidRPr="005A6067">
        <w:rPr>
          <w:rFonts w:ascii="標楷體" w:eastAsia="標楷體" w:hAnsi="標楷體" w:hint="eastAsia"/>
          <w:color w:val="FF0000"/>
          <w:sz w:val="28"/>
          <w:szCs w:val="28"/>
          <w:u w:val="single"/>
        </w:rPr>
        <w:t>1篇論文</w:t>
      </w:r>
      <w:r w:rsidR="00322F52" w:rsidRPr="005A6067">
        <w:rPr>
          <w:rFonts w:ascii="標楷體" w:eastAsia="標楷體" w:hAnsi="標楷體" w:hint="eastAsia"/>
          <w:color w:val="FF0000"/>
          <w:sz w:val="28"/>
          <w:szCs w:val="28"/>
          <w:u w:val="single"/>
        </w:rPr>
        <w:t>須為</w:t>
      </w:r>
      <w:r w:rsidR="00322F52" w:rsidRPr="005A6067">
        <w:rPr>
          <w:rFonts w:ascii="標楷體" w:eastAsia="標楷體" w:hAnsi="標楷體"/>
          <w:color w:val="FF0000"/>
          <w:sz w:val="28"/>
          <w:szCs w:val="28"/>
          <w:u w:val="single"/>
        </w:rPr>
        <w:t>刊登於SCI(E)、SSCI、A</w:t>
      </w:r>
      <w:proofErr w:type="gramStart"/>
      <w:r w:rsidR="00322F52" w:rsidRPr="005A6067">
        <w:rPr>
          <w:rFonts w:ascii="標楷體" w:eastAsia="標楷體" w:hAnsi="標楷體"/>
          <w:color w:val="FF0000"/>
          <w:sz w:val="28"/>
          <w:szCs w:val="28"/>
          <w:u w:val="single"/>
        </w:rPr>
        <w:t>＆</w:t>
      </w:r>
      <w:proofErr w:type="gramEnd"/>
      <w:r w:rsidR="00322F52" w:rsidRPr="005A6067">
        <w:rPr>
          <w:rFonts w:ascii="標楷體" w:eastAsia="標楷體" w:hAnsi="標楷體"/>
          <w:color w:val="FF0000"/>
          <w:sz w:val="28"/>
          <w:szCs w:val="28"/>
          <w:u w:val="single"/>
        </w:rPr>
        <w:t>HCI、ERIC、HI、MLA、EI、TSSCI及THCI所列之期刊</w:t>
      </w:r>
      <w:r w:rsidR="00322F52" w:rsidRPr="005A6067">
        <w:rPr>
          <w:rFonts w:ascii="標楷體" w:eastAsia="標楷體" w:hAnsi="標楷體" w:hint="eastAsia"/>
          <w:color w:val="FF0000"/>
          <w:sz w:val="28"/>
          <w:szCs w:val="28"/>
          <w:u w:val="single"/>
        </w:rPr>
        <w:t>，</w:t>
      </w:r>
      <w:r w:rsidR="00C41C73" w:rsidRPr="005A6067">
        <w:rPr>
          <w:rFonts w:ascii="標楷體" w:eastAsia="標楷體" w:hAnsi="標楷體" w:hint="eastAsia"/>
          <w:color w:val="FF0000"/>
          <w:sz w:val="28"/>
          <w:szCs w:val="28"/>
          <w:u w:val="single"/>
        </w:rPr>
        <w:t>且為第一作者或通訊作者</w:t>
      </w:r>
      <w:r w:rsidR="005A6067" w:rsidRPr="005A6067">
        <w:rPr>
          <w:rFonts w:ascii="標楷體" w:eastAsia="標楷體" w:hAnsi="標楷體" w:hint="eastAsia"/>
          <w:color w:val="FF0000"/>
          <w:sz w:val="28"/>
          <w:szCs w:val="28"/>
          <w:u w:val="single"/>
        </w:rPr>
        <w:t>；論文須</w:t>
      </w:r>
      <w:proofErr w:type="gramStart"/>
      <w:r w:rsidR="005A6067" w:rsidRPr="005A6067">
        <w:rPr>
          <w:rFonts w:ascii="標楷體" w:eastAsia="標楷體" w:hAnsi="標楷體" w:hint="eastAsia"/>
          <w:color w:val="FF0000"/>
          <w:sz w:val="28"/>
          <w:szCs w:val="28"/>
          <w:u w:val="single"/>
        </w:rPr>
        <w:t>為具雙審查</w:t>
      </w:r>
      <w:proofErr w:type="gramEnd"/>
      <w:r w:rsidR="005A6067" w:rsidRPr="005A6067">
        <w:rPr>
          <w:rFonts w:ascii="標楷體" w:eastAsia="標楷體" w:hAnsi="標楷體" w:hint="eastAsia"/>
          <w:color w:val="FF0000"/>
          <w:sz w:val="28"/>
          <w:szCs w:val="28"/>
          <w:u w:val="single"/>
        </w:rPr>
        <w:t>制度時限內發表或已被接受，並須以本校名義發表者為限；</w:t>
      </w:r>
      <w:proofErr w:type="gramStart"/>
      <w:r w:rsidR="005A6067" w:rsidRPr="005A6067">
        <w:rPr>
          <w:rFonts w:ascii="標楷體" w:eastAsia="標楷體" w:hAnsi="標楷體" w:hint="eastAsia"/>
          <w:color w:val="FF0000"/>
          <w:sz w:val="28"/>
          <w:szCs w:val="28"/>
          <w:u w:val="single"/>
        </w:rPr>
        <w:t>專書須具</w:t>
      </w:r>
      <w:proofErr w:type="gramEnd"/>
      <w:r w:rsidR="005A6067" w:rsidRPr="005A6067">
        <w:rPr>
          <w:rFonts w:ascii="標楷體" w:eastAsia="標楷體" w:hAnsi="標楷體" w:hint="eastAsia"/>
          <w:color w:val="FF0000"/>
          <w:sz w:val="28"/>
          <w:szCs w:val="28"/>
          <w:u w:val="single"/>
        </w:rPr>
        <w:t>ISBN</w:t>
      </w:r>
      <w:r w:rsidR="005A6067" w:rsidRPr="005A6067">
        <w:rPr>
          <w:rFonts w:ascii="標楷體" w:eastAsia="標楷體" w:hAnsi="標楷體"/>
          <w:color w:val="FF0000"/>
          <w:sz w:val="28"/>
          <w:szCs w:val="28"/>
          <w:u w:val="single"/>
        </w:rPr>
        <w:t>碼</w:t>
      </w:r>
      <w:r w:rsidR="005A6067" w:rsidRPr="005A6067">
        <w:rPr>
          <w:rFonts w:ascii="標楷體" w:eastAsia="標楷體" w:hAnsi="標楷體" w:hint="eastAsia"/>
          <w:color w:val="FF0000"/>
          <w:sz w:val="28"/>
          <w:szCs w:val="28"/>
          <w:u w:val="single"/>
        </w:rPr>
        <w:t>。</w:t>
      </w:r>
    </w:p>
    <w:p w14:paraId="3484A9A1" w14:textId="77777777" w:rsidR="00C41C73" w:rsidRPr="00322F52" w:rsidRDefault="00322F52" w:rsidP="005A6067">
      <w:pPr>
        <w:pStyle w:val="a4"/>
        <w:numPr>
          <w:ilvl w:val="0"/>
          <w:numId w:val="22"/>
        </w:numPr>
        <w:spacing w:line="400" w:lineRule="exact"/>
        <w:ind w:leftChars="0"/>
        <w:rPr>
          <w:rFonts w:ascii="標楷體" w:eastAsia="標楷體" w:hAnsi="標楷體"/>
          <w:color w:val="FF0000"/>
          <w:sz w:val="28"/>
          <w:szCs w:val="28"/>
          <w:u w:val="single"/>
        </w:rPr>
      </w:pPr>
      <w:r w:rsidRPr="00C41C73">
        <w:rPr>
          <w:rFonts w:ascii="標楷體" w:eastAsia="標楷體" w:hAnsi="標楷體" w:hint="eastAsia"/>
          <w:color w:val="FF0000"/>
          <w:sz w:val="28"/>
          <w:szCs w:val="28"/>
          <w:u w:val="single"/>
        </w:rPr>
        <w:t>升等教授:至少</w:t>
      </w:r>
      <w:r w:rsidR="00F20892">
        <w:rPr>
          <w:rFonts w:ascii="標楷體" w:eastAsia="標楷體" w:hAnsi="標楷體" w:hint="eastAsia"/>
          <w:color w:val="FF0000"/>
          <w:sz w:val="28"/>
          <w:szCs w:val="28"/>
          <w:u w:val="single"/>
        </w:rPr>
        <w:t>4</w:t>
      </w:r>
      <w:r w:rsidRPr="00C41C73">
        <w:rPr>
          <w:rFonts w:ascii="標楷體" w:eastAsia="標楷體" w:hAnsi="標楷體" w:hint="eastAsia"/>
          <w:color w:val="FF0000"/>
          <w:sz w:val="28"/>
          <w:szCs w:val="28"/>
          <w:u w:val="single"/>
        </w:rPr>
        <w:t>篇期刊論文</w:t>
      </w:r>
      <w:r w:rsidR="00C41C73">
        <w:rPr>
          <w:rFonts w:ascii="標楷體" w:eastAsia="標楷體" w:hAnsi="標楷體" w:hint="eastAsia"/>
          <w:color w:val="FF0000"/>
          <w:sz w:val="28"/>
          <w:szCs w:val="28"/>
          <w:u w:val="single"/>
        </w:rPr>
        <w:t>或專書1本及</w:t>
      </w:r>
      <w:r w:rsidR="00F20892">
        <w:rPr>
          <w:rFonts w:ascii="標楷體" w:eastAsia="標楷體" w:hAnsi="標楷體" w:hint="eastAsia"/>
          <w:color w:val="FF0000"/>
          <w:sz w:val="28"/>
          <w:szCs w:val="28"/>
          <w:u w:val="single"/>
        </w:rPr>
        <w:t>3</w:t>
      </w:r>
      <w:r w:rsidR="00C41C73" w:rsidRPr="00322F52">
        <w:rPr>
          <w:rFonts w:ascii="標楷體" w:eastAsia="標楷體" w:hAnsi="標楷體" w:hint="eastAsia"/>
          <w:color w:val="FF0000"/>
          <w:sz w:val="28"/>
          <w:szCs w:val="28"/>
          <w:u w:val="single"/>
        </w:rPr>
        <w:t>篇</w:t>
      </w:r>
      <w:r w:rsidR="00C41C73">
        <w:rPr>
          <w:rFonts w:ascii="標楷體" w:eastAsia="標楷體" w:hAnsi="標楷體" w:hint="eastAsia"/>
          <w:color w:val="FF0000"/>
          <w:sz w:val="28"/>
          <w:szCs w:val="28"/>
          <w:u w:val="single"/>
        </w:rPr>
        <w:t>以上</w:t>
      </w:r>
      <w:r w:rsidR="00C41C73" w:rsidRPr="00322F52">
        <w:rPr>
          <w:rFonts w:ascii="標楷體" w:eastAsia="標楷體" w:hAnsi="標楷體" w:hint="eastAsia"/>
          <w:color w:val="FF0000"/>
          <w:sz w:val="28"/>
          <w:szCs w:val="28"/>
          <w:u w:val="single"/>
        </w:rPr>
        <w:t>期刊論文</w:t>
      </w:r>
      <w:r w:rsidRPr="00C41C73">
        <w:rPr>
          <w:rFonts w:ascii="標楷體" w:eastAsia="標楷體" w:hAnsi="標楷體" w:hint="eastAsia"/>
          <w:color w:val="FF0000"/>
          <w:sz w:val="28"/>
          <w:szCs w:val="28"/>
          <w:u w:val="single"/>
        </w:rPr>
        <w:t>，</w:t>
      </w:r>
      <w:r w:rsidR="00C41C73" w:rsidRPr="00322F52">
        <w:rPr>
          <w:rFonts w:ascii="標楷體" w:eastAsia="標楷體" w:hAnsi="標楷體" w:hint="eastAsia"/>
          <w:color w:val="FF0000"/>
          <w:sz w:val="28"/>
          <w:szCs w:val="28"/>
          <w:u w:val="single"/>
        </w:rPr>
        <w:t>其中</w:t>
      </w:r>
      <w:r w:rsidR="00C41C73">
        <w:rPr>
          <w:rFonts w:ascii="標楷體" w:eastAsia="標楷體" w:hAnsi="標楷體" w:hint="eastAsia"/>
          <w:color w:val="FF0000"/>
          <w:sz w:val="28"/>
          <w:szCs w:val="28"/>
          <w:u w:val="single"/>
        </w:rPr>
        <w:t>2篇論文</w:t>
      </w:r>
      <w:r w:rsidR="00C41C73" w:rsidRPr="00322F52">
        <w:rPr>
          <w:rFonts w:ascii="標楷體" w:eastAsia="標楷體" w:hAnsi="標楷體" w:hint="eastAsia"/>
          <w:color w:val="FF0000"/>
          <w:sz w:val="28"/>
          <w:szCs w:val="28"/>
          <w:u w:val="single"/>
        </w:rPr>
        <w:t>須為</w:t>
      </w:r>
      <w:r w:rsidR="00C41C73" w:rsidRPr="00322F52">
        <w:rPr>
          <w:rFonts w:ascii="標楷體" w:eastAsia="標楷體" w:hAnsi="標楷體"/>
          <w:color w:val="FF0000"/>
          <w:sz w:val="28"/>
          <w:szCs w:val="28"/>
          <w:u w:val="single"/>
        </w:rPr>
        <w:t>刊登於SCI(E)、SSCI、A</w:t>
      </w:r>
      <w:proofErr w:type="gramStart"/>
      <w:r w:rsidR="00C41C73" w:rsidRPr="00322F52">
        <w:rPr>
          <w:rFonts w:ascii="標楷體" w:eastAsia="標楷體" w:hAnsi="標楷體"/>
          <w:color w:val="FF0000"/>
          <w:sz w:val="28"/>
          <w:szCs w:val="28"/>
          <w:u w:val="single"/>
        </w:rPr>
        <w:t>＆</w:t>
      </w:r>
      <w:proofErr w:type="gramEnd"/>
      <w:r w:rsidR="00C41C73" w:rsidRPr="00322F52">
        <w:rPr>
          <w:rFonts w:ascii="標楷體" w:eastAsia="標楷體" w:hAnsi="標楷體"/>
          <w:color w:val="FF0000"/>
          <w:sz w:val="28"/>
          <w:szCs w:val="28"/>
          <w:u w:val="single"/>
        </w:rPr>
        <w:t>HCI、ERIC、HI、MLA、EI、TSSCI及THCI所列之期刊</w:t>
      </w:r>
      <w:r w:rsidR="00C41C73" w:rsidRPr="00322F52">
        <w:rPr>
          <w:rFonts w:ascii="標楷體" w:eastAsia="標楷體" w:hAnsi="標楷體" w:hint="eastAsia"/>
          <w:color w:val="FF0000"/>
          <w:sz w:val="28"/>
          <w:szCs w:val="28"/>
          <w:u w:val="single"/>
        </w:rPr>
        <w:t>，且為第一作者或通訊作者</w:t>
      </w:r>
      <w:r w:rsidR="005A6067" w:rsidRPr="005A6067">
        <w:rPr>
          <w:rFonts w:ascii="標楷體" w:eastAsia="標楷體" w:hAnsi="標楷體" w:hint="eastAsia"/>
          <w:color w:val="FF0000"/>
          <w:sz w:val="28"/>
          <w:szCs w:val="28"/>
          <w:u w:val="single"/>
        </w:rPr>
        <w:t>；論文須</w:t>
      </w:r>
      <w:proofErr w:type="gramStart"/>
      <w:r w:rsidR="005A6067" w:rsidRPr="005A6067">
        <w:rPr>
          <w:rFonts w:ascii="標楷體" w:eastAsia="標楷體" w:hAnsi="標楷體" w:hint="eastAsia"/>
          <w:color w:val="FF0000"/>
          <w:sz w:val="28"/>
          <w:szCs w:val="28"/>
          <w:u w:val="single"/>
        </w:rPr>
        <w:t>為具雙審查</w:t>
      </w:r>
      <w:proofErr w:type="gramEnd"/>
      <w:r w:rsidR="005A6067" w:rsidRPr="005A6067">
        <w:rPr>
          <w:rFonts w:ascii="標楷體" w:eastAsia="標楷體" w:hAnsi="標楷體" w:hint="eastAsia"/>
          <w:color w:val="FF0000"/>
          <w:sz w:val="28"/>
          <w:szCs w:val="28"/>
          <w:u w:val="single"/>
        </w:rPr>
        <w:t>制度時限內發表或已被接受，並須以本校名義發表者為限；</w:t>
      </w:r>
      <w:proofErr w:type="gramStart"/>
      <w:r w:rsidR="005A6067" w:rsidRPr="005A6067">
        <w:rPr>
          <w:rFonts w:ascii="標楷體" w:eastAsia="標楷體" w:hAnsi="標楷體" w:hint="eastAsia"/>
          <w:color w:val="FF0000"/>
          <w:sz w:val="28"/>
          <w:szCs w:val="28"/>
          <w:u w:val="single"/>
        </w:rPr>
        <w:t>專書須具</w:t>
      </w:r>
      <w:proofErr w:type="gramEnd"/>
      <w:r w:rsidR="005A6067" w:rsidRPr="005A6067">
        <w:rPr>
          <w:rFonts w:ascii="標楷體" w:eastAsia="標楷體" w:hAnsi="標楷體" w:hint="eastAsia"/>
          <w:color w:val="FF0000"/>
          <w:sz w:val="28"/>
          <w:szCs w:val="28"/>
          <w:u w:val="single"/>
        </w:rPr>
        <w:t>ISBN</w:t>
      </w:r>
      <w:r w:rsidR="005A6067" w:rsidRPr="005A6067">
        <w:rPr>
          <w:rFonts w:ascii="標楷體" w:eastAsia="標楷體" w:hAnsi="標楷體"/>
          <w:color w:val="FF0000"/>
          <w:sz w:val="28"/>
          <w:szCs w:val="28"/>
          <w:u w:val="single"/>
        </w:rPr>
        <w:t>碼</w:t>
      </w:r>
      <w:r w:rsidR="005A6067" w:rsidRPr="005A6067">
        <w:rPr>
          <w:rFonts w:ascii="標楷體" w:eastAsia="標楷體" w:hAnsi="標楷體" w:hint="eastAsia"/>
          <w:color w:val="FF0000"/>
          <w:sz w:val="28"/>
          <w:szCs w:val="28"/>
          <w:u w:val="single"/>
        </w:rPr>
        <w:t>。</w:t>
      </w:r>
    </w:p>
    <w:p w14:paraId="653A24F4" w14:textId="5BF036E3" w:rsidR="0060130A" w:rsidRPr="0060130A" w:rsidRDefault="0060130A" w:rsidP="0060130A">
      <w:pPr>
        <w:spacing w:beforeLines="50" w:before="180" w:line="400" w:lineRule="exact"/>
        <w:ind w:left="1418"/>
        <w:jc w:val="both"/>
        <w:rPr>
          <w:rFonts w:eastAsia="標楷體"/>
          <w:color w:val="FF0000"/>
          <w:sz w:val="28"/>
          <w:szCs w:val="28"/>
          <w:u w:val="single"/>
        </w:rPr>
      </w:pPr>
      <w:r w:rsidRPr="0060130A">
        <w:rPr>
          <w:rFonts w:eastAsia="標楷體" w:hint="eastAsia"/>
          <w:color w:val="FF0000"/>
          <w:sz w:val="28"/>
          <w:szCs w:val="28"/>
          <w:u w:val="single"/>
        </w:rPr>
        <w:t>本校教師以技術</w:t>
      </w:r>
      <w:r w:rsidR="00FF1BAB">
        <w:rPr>
          <w:rFonts w:eastAsia="標楷體" w:hint="eastAsia"/>
          <w:color w:val="FF0000"/>
          <w:sz w:val="28"/>
          <w:szCs w:val="28"/>
          <w:u w:val="single"/>
        </w:rPr>
        <w:t>或實務</w:t>
      </w:r>
      <w:r w:rsidRPr="0060130A">
        <w:rPr>
          <w:rFonts w:eastAsia="標楷體" w:hint="eastAsia"/>
          <w:color w:val="FF0000"/>
          <w:sz w:val="28"/>
          <w:szCs w:val="28"/>
          <w:u w:val="single"/>
        </w:rPr>
        <w:t>研發成果升等及教學實踐研究</w:t>
      </w:r>
      <w:r w:rsidR="00FF1BAB">
        <w:rPr>
          <w:rFonts w:eastAsia="標楷體" w:hint="eastAsia"/>
          <w:color w:val="FF0000"/>
          <w:sz w:val="28"/>
          <w:szCs w:val="28"/>
          <w:u w:val="single"/>
        </w:rPr>
        <w:t>成果</w:t>
      </w:r>
      <w:r w:rsidRPr="0060130A">
        <w:rPr>
          <w:rFonts w:eastAsia="標楷體" w:hint="eastAsia"/>
          <w:color w:val="FF0000"/>
          <w:sz w:val="28"/>
          <w:szCs w:val="28"/>
          <w:u w:val="single"/>
        </w:rPr>
        <w:t>升等之審查規定另訂之；藝術類科教師以作品及成就證明升等，其審查範圍及基準依</w:t>
      </w:r>
      <w:r w:rsidRPr="0060130A">
        <w:rPr>
          <w:rFonts w:eastAsia="標楷體"/>
          <w:color w:val="FF0000"/>
          <w:sz w:val="28"/>
          <w:szCs w:val="28"/>
          <w:u w:val="single"/>
        </w:rPr>
        <w:t>教師資格審定辦法</w:t>
      </w:r>
      <w:r w:rsidRPr="0060130A">
        <w:rPr>
          <w:rFonts w:eastAsia="標楷體" w:hint="eastAsia"/>
          <w:color w:val="FF0000"/>
          <w:sz w:val="28"/>
          <w:szCs w:val="28"/>
          <w:u w:val="single"/>
        </w:rPr>
        <w:t>規定附表</w:t>
      </w:r>
      <w:proofErr w:type="gramStart"/>
      <w:r w:rsidRPr="0060130A">
        <w:rPr>
          <w:rFonts w:eastAsia="標楷體" w:hint="eastAsia"/>
          <w:color w:val="FF0000"/>
          <w:sz w:val="28"/>
          <w:szCs w:val="28"/>
          <w:u w:val="single"/>
        </w:rPr>
        <w:t>三</w:t>
      </w:r>
      <w:proofErr w:type="gramEnd"/>
      <w:r w:rsidRPr="0060130A">
        <w:rPr>
          <w:rFonts w:eastAsia="標楷體" w:hint="eastAsia"/>
          <w:color w:val="FF0000"/>
          <w:sz w:val="28"/>
          <w:szCs w:val="28"/>
          <w:u w:val="single"/>
        </w:rPr>
        <w:t>辦理</w:t>
      </w:r>
      <w:r>
        <w:rPr>
          <w:rFonts w:eastAsia="標楷體" w:hint="eastAsia"/>
          <w:color w:val="FF0000"/>
          <w:sz w:val="28"/>
          <w:szCs w:val="28"/>
          <w:u w:val="single"/>
        </w:rPr>
        <w:t>。</w:t>
      </w:r>
    </w:p>
    <w:p w14:paraId="35D76A9D" w14:textId="0FD72109" w:rsidR="005A6067" w:rsidRPr="005A6067" w:rsidRDefault="002D0DF5" w:rsidP="005A6067">
      <w:pPr>
        <w:spacing w:beforeLines="50" w:before="180" w:line="400" w:lineRule="exact"/>
        <w:ind w:left="1418"/>
        <w:rPr>
          <w:rFonts w:eastAsia="標楷體"/>
          <w:color w:val="FF0000"/>
          <w:sz w:val="28"/>
          <w:szCs w:val="28"/>
          <w:u w:val="single"/>
        </w:rPr>
      </w:pPr>
      <w:r>
        <w:rPr>
          <w:rFonts w:eastAsia="標楷體" w:hint="eastAsia"/>
          <w:color w:val="FF0000"/>
          <w:sz w:val="28"/>
          <w:szCs w:val="28"/>
          <w:u w:val="single"/>
        </w:rPr>
        <w:t>前項教師以</w:t>
      </w:r>
      <w:r w:rsidR="00FF1BAB" w:rsidRPr="0060130A">
        <w:rPr>
          <w:rFonts w:eastAsia="標楷體" w:hint="eastAsia"/>
          <w:color w:val="FF0000"/>
          <w:sz w:val="28"/>
          <w:szCs w:val="28"/>
          <w:u w:val="single"/>
        </w:rPr>
        <w:t>技術</w:t>
      </w:r>
      <w:r w:rsidR="00FF1BAB">
        <w:rPr>
          <w:rFonts w:eastAsia="標楷體" w:hint="eastAsia"/>
          <w:color w:val="FF0000"/>
          <w:sz w:val="28"/>
          <w:szCs w:val="28"/>
          <w:u w:val="single"/>
        </w:rPr>
        <w:t>或實務</w:t>
      </w:r>
      <w:r w:rsidR="00FF1BAB" w:rsidRPr="0060130A">
        <w:rPr>
          <w:rFonts w:eastAsia="標楷體" w:hint="eastAsia"/>
          <w:color w:val="FF0000"/>
          <w:sz w:val="28"/>
          <w:szCs w:val="28"/>
          <w:u w:val="single"/>
        </w:rPr>
        <w:t>研發成果</w:t>
      </w:r>
      <w:r w:rsidRPr="00036D2E">
        <w:rPr>
          <w:rFonts w:eastAsia="標楷體" w:hint="eastAsia"/>
          <w:color w:val="FF0000"/>
          <w:sz w:val="28"/>
          <w:szCs w:val="28"/>
          <w:u w:val="single"/>
        </w:rPr>
        <w:t>升等</w:t>
      </w:r>
      <w:r>
        <w:rPr>
          <w:rFonts w:eastAsia="標楷體" w:hint="eastAsia"/>
          <w:color w:val="FF0000"/>
          <w:sz w:val="28"/>
          <w:szCs w:val="28"/>
          <w:u w:val="single"/>
        </w:rPr>
        <w:t>、</w:t>
      </w:r>
      <w:r w:rsidR="00FF1BAB" w:rsidRPr="0060130A">
        <w:rPr>
          <w:rFonts w:eastAsia="標楷體" w:hint="eastAsia"/>
          <w:color w:val="FF0000"/>
          <w:sz w:val="28"/>
          <w:szCs w:val="28"/>
          <w:u w:val="single"/>
        </w:rPr>
        <w:t>教學實踐研究</w:t>
      </w:r>
      <w:r w:rsidR="00FF1BAB">
        <w:rPr>
          <w:rFonts w:eastAsia="標楷體" w:hint="eastAsia"/>
          <w:color w:val="FF0000"/>
          <w:sz w:val="28"/>
          <w:szCs w:val="28"/>
          <w:u w:val="single"/>
        </w:rPr>
        <w:t>成果</w:t>
      </w:r>
      <w:r w:rsidRPr="00F7066B">
        <w:rPr>
          <w:rFonts w:eastAsia="標楷體" w:hint="eastAsia"/>
          <w:color w:val="FF0000"/>
          <w:sz w:val="28"/>
          <w:szCs w:val="28"/>
          <w:u w:val="single"/>
        </w:rPr>
        <w:t>升等</w:t>
      </w:r>
      <w:r>
        <w:rPr>
          <w:rFonts w:eastAsia="標楷體" w:hint="eastAsia"/>
          <w:color w:val="FF0000"/>
          <w:sz w:val="28"/>
          <w:szCs w:val="28"/>
          <w:u w:val="single"/>
        </w:rPr>
        <w:t>及</w:t>
      </w:r>
      <w:r>
        <w:rPr>
          <w:rFonts w:eastAsia="標楷體" w:hint="eastAsia"/>
          <w:color w:val="FF0000"/>
          <w:sz w:val="28"/>
          <w:szCs w:val="28"/>
          <w:u w:val="single"/>
        </w:rPr>
        <w:lastRenderedPageBreak/>
        <w:t>以作品及</w:t>
      </w:r>
      <w:r w:rsidRPr="005A6067">
        <w:rPr>
          <w:rFonts w:eastAsia="標楷體" w:hint="eastAsia"/>
          <w:color w:val="FF0000"/>
          <w:sz w:val="28"/>
          <w:szCs w:val="28"/>
          <w:u w:val="single"/>
        </w:rPr>
        <w:t>成就證明升等</w:t>
      </w:r>
      <w:r>
        <w:rPr>
          <w:rFonts w:eastAsia="標楷體" w:hint="eastAsia"/>
          <w:color w:val="FF0000"/>
          <w:sz w:val="28"/>
          <w:szCs w:val="28"/>
          <w:u w:val="single"/>
        </w:rPr>
        <w:t>，其</w:t>
      </w:r>
      <w:r w:rsidR="005A6067" w:rsidRPr="00F7066B">
        <w:rPr>
          <w:rFonts w:eastAsia="標楷體" w:hint="eastAsia"/>
          <w:color w:val="FF0000"/>
          <w:sz w:val="28"/>
          <w:szCs w:val="28"/>
          <w:u w:val="single"/>
        </w:rPr>
        <w:t>升等程序依本辦法辦理。</w:t>
      </w:r>
    </w:p>
    <w:p w14:paraId="2421E666" w14:textId="77777777" w:rsidR="003E6B99" w:rsidRPr="00DC1314" w:rsidRDefault="00595228" w:rsidP="007C38D3">
      <w:pPr>
        <w:numPr>
          <w:ilvl w:val="0"/>
          <w:numId w:val="1"/>
        </w:numPr>
        <w:tabs>
          <w:tab w:val="clear" w:pos="1275"/>
        </w:tabs>
        <w:spacing w:beforeLines="50" w:before="180" w:line="400" w:lineRule="exact"/>
        <w:ind w:left="1418" w:hanging="1418"/>
        <w:rPr>
          <w:rFonts w:ascii="標楷體" w:hAnsi="標楷體" w:cs="標楷體"/>
          <w:color w:val="FF0000"/>
          <w:kern w:val="0"/>
          <w:szCs w:val="24"/>
          <w:u w:val="single"/>
        </w:rPr>
      </w:pPr>
      <w:r w:rsidRPr="00DC1314">
        <w:rPr>
          <w:rFonts w:eastAsia="標楷體" w:hint="eastAsia"/>
          <w:color w:val="FF0000"/>
          <w:sz w:val="28"/>
          <w:szCs w:val="28"/>
          <w:u w:val="single"/>
        </w:rPr>
        <w:t>本校</w:t>
      </w:r>
      <w:r w:rsidR="003E6B99" w:rsidRPr="00DC1314">
        <w:rPr>
          <w:rFonts w:eastAsia="標楷體"/>
          <w:color w:val="FF0000"/>
          <w:sz w:val="28"/>
          <w:szCs w:val="28"/>
          <w:u w:val="single"/>
        </w:rPr>
        <w:t>教師</w:t>
      </w:r>
      <w:r w:rsidR="003B49A9" w:rsidRPr="00DC1314">
        <w:rPr>
          <w:rFonts w:eastAsia="標楷體" w:hint="eastAsia"/>
          <w:color w:val="FF0000"/>
          <w:sz w:val="28"/>
          <w:szCs w:val="28"/>
          <w:u w:val="single"/>
        </w:rPr>
        <w:t>以專門著作、作品、成就證明及技術報告</w:t>
      </w:r>
      <w:r w:rsidR="009934E5" w:rsidRPr="00DC1314">
        <w:rPr>
          <w:rFonts w:eastAsia="標楷體" w:hint="eastAsia"/>
          <w:color w:val="FF0000"/>
          <w:sz w:val="28"/>
          <w:szCs w:val="28"/>
          <w:u w:val="single"/>
        </w:rPr>
        <w:t>升等送審教師資格</w:t>
      </w:r>
      <w:r w:rsidR="003E6B99" w:rsidRPr="00DC1314">
        <w:rPr>
          <w:rFonts w:eastAsia="標楷體"/>
          <w:color w:val="FF0000"/>
          <w:sz w:val="28"/>
          <w:szCs w:val="28"/>
          <w:u w:val="single"/>
        </w:rPr>
        <w:t>，應符合下列</w:t>
      </w:r>
      <w:r w:rsidR="003E6B99" w:rsidRPr="00DC1314">
        <w:rPr>
          <w:rFonts w:eastAsia="標楷體" w:hint="eastAsia"/>
          <w:color w:val="FF0000"/>
          <w:sz w:val="28"/>
          <w:szCs w:val="28"/>
          <w:u w:val="single"/>
        </w:rPr>
        <w:t>規定</w:t>
      </w:r>
      <w:r w:rsidR="003E6B99" w:rsidRPr="00DC1314">
        <w:rPr>
          <w:rFonts w:eastAsia="標楷體"/>
          <w:color w:val="FF0000"/>
          <w:sz w:val="28"/>
          <w:szCs w:val="28"/>
          <w:u w:val="single"/>
        </w:rPr>
        <w:t>：</w:t>
      </w:r>
    </w:p>
    <w:p w14:paraId="439096F8" w14:textId="77777777" w:rsidR="00D62664" w:rsidRPr="00DC1314" w:rsidRDefault="005A76CC" w:rsidP="007C38D3">
      <w:pPr>
        <w:pStyle w:val="a4"/>
        <w:numPr>
          <w:ilvl w:val="0"/>
          <w:numId w:val="4"/>
        </w:numPr>
        <w:spacing w:line="400" w:lineRule="exact"/>
        <w:ind w:leftChars="0" w:left="1985" w:hanging="567"/>
        <w:rPr>
          <w:rFonts w:eastAsia="標楷體"/>
          <w:color w:val="FF0000"/>
          <w:sz w:val="28"/>
          <w:szCs w:val="28"/>
          <w:u w:val="single"/>
        </w:rPr>
      </w:pPr>
      <w:r w:rsidRPr="00DC1314">
        <w:rPr>
          <w:rFonts w:eastAsia="標楷體" w:hint="eastAsia"/>
          <w:color w:val="FF0000"/>
          <w:sz w:val="28"/>
          <w:szCs w:val="28"/>
          <w:u w:val="single"/>
        </w:rPr>
        <w:t>有送審人個人之原創性，且非僅以整理、增刪、組合或編排他人著作而成之編著或其他非研究成果著作送審。</w:t>
      </w:r>
    </w:p>
    <w:p w14:paraId="1CFC7F9D" w14:textId="77777777" w:rsidR="00D62664" w:rsidRPr="00DC1314" w:rsidRDefault="005A76CC" w:rsidP="007C38D3">
      <w:pPr>
        <w:pStyle w:val="a4"/>
        <w:numPr>
          <w:ilvl w:val="0"/>
          <w:numId w:val="4"/>
        </w:numPr>
        <w:spacing w:line="400" w:lineRule="exact"/>
        <w:ind w:leftChars="0" w:left="1985" w:hanging="567"/>
        <w:rPr>
          <w:rFonts w:eastAsia="標楷體"/>
          <w:color w:val="FF0000"/>
          <w:sz w:val="28"/>
          <w:szCs w:val="28"/>
          <w:u w:val="single"/>
        </w:rPr>
      </w:pPr>
      <w:r w:rsidRPr="00DC1314">
        <w:rPr>
          <w:rFonts w:eastAsia="標楷體" w:hint="eastAsia"/>
          <w:color w:val="FF0000"/>
          <w:sz w:val="28"/>
          <w:szCs w:val="28"/>
          <w:u w:val="single"/>
        </w:rPr>
        <w:t>以外文撰寫者，附具中文摘要，其以英文以外之外文撰寫者，得以英文摘要代之；如國內無法覓得相關領域內通曉該外文之審查人選時，學校得要求該著作全文翻譯為中文或英文。</w:t>
      </w:r>
    </w:p>
    <w:p w14:paraId="1DB86382" w14:textId="77777777" w:rsidR="00E6156F" w:rsidRPr="00DC1314" w:rsidRDefault="005A76CC" w:rsidP="007C38D3">
      <w:pPr>
        <w:pStyle w:val="a4"/>
        <w:numPr>
          <w:ilvl w:val="0"/>
          <w:numId w:val="4"/>
        </w:numPr>
        <w:spacing w:line="400" w:lineRule="exact"/>
        <w:ind w:leftChars="0" w:left="1985" w:hanging="567"/>
        <w:rPr>
          <w:rFonts w:eastAsia="標楷體"/>
          <w:color w:val="FF0000"/>
          <w:sz w:val="28"/>
          <w:szCs w:val="28"/>
          <w:u w:val="single"/>
        </w:rPr>
      </w:pPr>
      <w:r w:rsidRPr="00DC1314">
        <w:rPr>
          <w:rFonts w:eastAsia="標楷體" w:hint="eastAsia"/>
          <w:color w:val="FF0000"/>
          <w:sz w:val="28"/>
          <w:szCs w:val="28"/>
          <w:u w:val="single"/>
        </w:rPr>
        <w:t>由送審人擇定至多五件，並自行擇一為代表作，其餘列為參考作；其屬系列之相關研究者，得合併為代表作。曾為代表作送審者，不得</w:t>
      </w:r>
      <w:proofErr w:type="gramStart"/>
      <w:r w:rsidRPr="00DC1314">
        <w:rPr>
          <w:rFonts w:eastAsia="標楷體" w:hint="eastAsia"/>
          <w:color w:val="FF0000"/>
          <w:sz w:val="28"/>
          <w:szCs w:val="28"/>
          <w:u w:val="single"/>
        </w:rPr>
        <w:t>再作升等</w:t>
      </w:r>
      <w:proofErr w:type="gramEnd"/>
      <w:r w:rsidRPr="00DC1314">
        <w:rPr>
          <w:rFonts w:eastAsia="標楷體" w:hint="eastAsia"/>
          <w:color w:val="FF0000"/>
          <w:sz w:val="28"/>
          <w:szCs w:val="28"/>
          <w:u w:val="single"/>
        </w:rPr>
        <w:t>時之代表作。</w:t>
      </w:r>
    </w:p>
    <w:p w14:paraId="45CE31EA" w14:textId="77777777" w:rsidR="004F6FA9" w:rsidRPr="00DC1314" w:rsidRDefault="004F6FA9" w:rsidP="007C38D3">
      <w:pPr>
        <w:pStyle w:val="a4"/>
        <w:numPr>
          <w:ilvl w:val="0"/>
          <w:numId w:val="4"/>
        </w:numPr>
        <w:spacing w:line="400" w:lineRule="exact"/>
        <w:ind w:leftChars="0" w:left="1985" w:hanging="567"/>
        <w:rPr>
          <w:rFonts w:eastAsia="標楷體"/>
          <w:color w:val="FF0000"/>
          <w:sz w:val="28"/>
          <w:szCs w:val="28"/>
          <w:u w:val="single"/>
        </w:rPr>
      </w:pPr>
      <w:r w:rsidRPr="00DC1314">
        <w:rPr>
          <w:rFonts w:eastAsia="標楷體" w:hint="eastAsia"/>
          <w:color w:val="FF0000"/>
          <w:sz w:val="28"/>
          <w:szCs w:val="28"/>
          <w:u w:val="single"/>
        </w:rPr>
        <w:t>為送審人取得前一等級教師資格後所出版或發表者。</w:t>
      </w:r>
    </w:p>
    <w:p w14:paraId="125DC6FC" w14:textId="77777777" w:rsidR="004F6FA9" w:rsidRPr="00DC1314" w:rsidRDefault="004F6FA9" w:rsidP="007C38D3">
      <w:pPr>
        <w:pStyle w:val="a4"/>
        <w:numPr>
          <w:ilvl w:val="0"/>
          <w:numId w:val="4"/>
        </w:numPr>
        <w:spacing w:line="400" w:lineRule="exact"/>
        <w:ind w:leftChars="0" w:left="1985" w:hanging="567"/>
        <w:rPr>
          <w:rFonts w:eastAsia="標楷體"/>
          <w:color w:val="FF0000"/>
          <w:sz w:val="28"/>
          <w:szCs w:val="28"/>
          <w:u w:val="single"/>
        </w:rPr>
      </w:pPr>
      <w:r w:rsidRPr="00DC1314">
        <w:rPr>
          <w:rFonts w:eastAsia="標楷體" w:hint="eastAsia"/>
          <w:color w:val="FF0000"/>
          <w:sz w:val="28"/>
          <w:szCs w:val="28"/>
          <w:u w:val="single"/>
        </w:rPr>
        <w:t>未符合代表著作及參考著作規定之個人在專業或學術上之成果，</w:t>
      </w:r>
      <w:proofErr w:type="gramStart"/>
      <w:r w:rsidRPr="00DC1314">
        <w:rPr>
          <w:rFonts w:eastAsia="標楷體" w:hint="eastAsia"/>
          <w:color w:val="FF0000"/>
          <w:sz w:val="28"/>
          <w:szCs w:val="28"/>
          <w:u w:val="single"/>
        </w:rPr>
        <w:t>均得自行</w:t>
      </w:r>
      <w:proofErr w:type="gramEnd"/>
      <w:r w:rsidRPr="00DC1314">
        <w:rPr>
          <w:rFonts w:eastAsia="標楷體" w:hint="eastAsia"/>
          <w:color w:val="FF0000"/>
          <w:sz w:val="28"/>
          <w:szCs w:val="28"/>
          <w:u w:val="single"/>
        </w:rPr>
        <w:t>列表作為送審參考資料，載明於教師資格履歷表中，</w:t>
      </w:r>
      <w:proofErr w:type="gramStart"/>
      <w:r w:rsidRPr="00DC1314">
        <w:rPr>
          <w:rFonts w:eastAsia="標楷體" w:hint="eastAsia"/>
          <w:color w:val="FF0000"/>
          <w:sz w:val="28"/>
          <w:szCs w:val="28"/>
          <w:u w:val="single"/>
        </w:rPr>
        <w:t>俾</w:t>
      </w:r>
      <w:proofErr w:type="gramEnd"/>
      <w:r w:rsidRPr="00DC1314">
        <w:rPr>
          <w:rFonts w:eastAsia="標楷體" w:hint="eastAsia"/>
          <w:color w:val="FF0000"/>
          <w:sz w:val="28"/>
          <w:szCs w:val="28"/>
          <w:u w:val="single"/>
        </w:rPr>
        <w:t>供評審</w:t>
      </w:r>
      <w:r w:rsidR="009934E5" w:rsidRPr="00DC1314">
        <w:rPr>
          <w:rFonts w:eastAsia="標楷體" w:hint="eastAsia"/>
          <w:color w:val="FF0000"/>
          <w:sz w:val="28"/>
          <w:szCs w:val="28"/>
          <w:u w:val="single"/>
        </w:rPr>
        <w:t>，惟無須檢附資料</w:t>
      </w:r>
      <w:r w:rsidRPr="00DC1314">
        <w:rPr>
          <w:rFonts w:eastAsia="標楷體" w:hint="eastAsia"/>
          <w:color w:val="FF0000"/>
          <w:sz w:val="28"/>
          <w:szCs w:val="28"/>
          <w:u w:val="single"/>
        </w:rPr>
        <w:t>。</w:t>
      </w:r>
    </w:p>
    <w:p w14:paraId="32A77762" w14:textId="77777777" w:rsidR="00493D39" w:rsidRPr="00DC1314" w:rsidRDefault="00595228" w:rsidP="004F6FA9">
      <w:pPr>
        <w:spacing w:beforeLines="50" w:before="180" w:line="400" w:lineRule="exact"/>
        <w:ind w:left="1418"/>
        <w:rPr>
          <w:rFonts w:eastAsia="標楷體"/>
          <w:color w:val="FF0000"/>
          <w:sz w:val="28"/>
          <w:szCs w:val="28"/>
          <w:u w:val="single"/>
        </w:rPr>
      </w:pPr>
      <w:r w:rsidRPr="00DC1314">
        <w:rPr>
          <w:rFonts w:eastAsia="標楷體" w:hint="eastAsia"/>
          <w:color w:val="FF0000"/>
          <w:sz w:val="28"/>
          <w:szCs w:val="28"/>
          <w:u w:val="single"/>
        </w:rPr>
        <w:t>本校教師升等</w:t>
      </w:r>
      <w:r w:rsidR="00F1100D" w:rsidRPr="00DC1314">
        <w:rPr>
          <w:rFonts w:eastAsia="標楷體" w:hint="eastAsia"/>
          <w:color w:val="FF0000"/>
          <w:sz w:val="28"/>
          <w:szCs w:val="28"/>
          <w:u w:val="single"/>
        </w:rPr>
        <w:t>送審</w:t>
      </w:r>
      <w:r w:rsidR="009934E5" w:rsidRPr="00DC1314">
        <w:rPr>
          <w:rFonts w:eastAsia="標楷體" w:hint="eastAsia"/>
          <w:color w:val="FF0000"/>
          <w:sz w:val="28"/>
          <w:szCs w:val="28"/>
          <w:u w:val="single"/>
        </w:rPr>
        <w:t>之</w:t>
      </w:r>
      <w:r w:rsidR="00493D39" w:rsidRPr="00DC1314">
        <w:rPr>
          <w:rFonts w:eastAsia="標楷體" w:hint="eastAsia"/>
          <w:color w:val="FF0000"/>
          <w:sz w:val="28"/>
          <w:szCs w:val="28"/>
          <w:u w:val="single"/>
        </w:rPr>
        <w:t>代表</w:t>
      </w:r>
      <w:r w:rsidR="009934E5" w:rsidRPr="00DC1314">
        <w:rPr>
          <w:rFonts w:eastAsia="標楷體" w:hint="eastAsia"/>
          <w:color w:val="FF0000"/>
          <w:sz w:val="28"/>
          <w:szCs w:val="28"/>
          <w:u w:val="single"/>
        </w:rPr>
        <w:t>著</w:t>
      </w:r>
      <w:r w:rsidR="00493D39" w:rsidRPr="00DC1314">
        <w:rPr>
          <w:rFonts w:eastAsia="標楷體" w:hint="eastAsia"/>
          <w:color w:val="FF0000"/>
          <w:sz w:val="28"/>
          <w:szCs w:val="28"/>
          <w:u w:val="single"/>
        </w:rPr>
        <w:t>作，應符合下列規定</w:t>
      </w:r>
      <w:r w:rsidR="00493D39" w:rsidRPr="00DC1314">
        <w:rPr>
          <w:rFonts w:eastAsia="標楷體"/>
          <w:color w:val="FF0000"/>
          <w:sz w:val="28"/>
          <w:szCs w:val="28"/>
          <w:u w:val="single"/>
        </w:rPr>
        <w:t>：</w:t>
      </w:r>
    </w:p>
    <w:p w14:paraId="5D9BA92A" w14:textId="77777777" w:rsidR="00493D39" w:rsidRPr="00DC1314" w:rsidRDefault="00493D39" w:rsidP="007C38D3">
      <w:pPr>
        <w:pStyle w:val="a4"/>
        <w:numPr>
          <w:ilvl w:val="0"/>
          <w:numId w:val="16"/>
        </w:numPr>
        <w:spacing w:line="400" w:lineRule="exact"/>
        <w:ind w:leftChars="0" w:left="1985" w:hanging="567"/>
        <w:rPr>
          <w:rFonts w:eastAsia="標楷體"/>
          <w:color w:val="FF0000"/>
          <w:sz w:val="28"/>
          <w:szCs w:val="28"/>
          <w:u w:val="single"/>
        </w:rPr>
      </w:pPr>
      <w:r w:rsidRPr="00DC1314">
        <w:rPr>
          <w:rFonts w:eastAsia="標楷體" w:hint="eastAsia"/>
          <w:color w:val="FF0000"/>
          <w:sz w:val="28"/>
          <w:szCs w:val="28"/>
          <w:u w:val="single"/>
        </w:rPr>
        <w:t>與送審人任教科目性質相關。</w:t>
      </w:r>
    </w:p>
    <w:p w14:paraId="37B5A3CC" w14:textId="77777777" w:rsidR="00493D39" w:rsidRPr="00DC1314" w:rsidRDefault="00493D39" w:rsidP="007C38D3">
      <w:pPr>
        <w:pStyle w:val="a4"/>
        <w:numPr>
          <w:ilvl w:val="0"/>
          <w:numId w:val="16"/>
        </w:numPr>
        <w:spacing w:line="400" w:lineRule="exact"/>
        <w:ind w:leftChars="0" w:left="1985" w:hanging="567"/>
        <w:rPr>
          <w:rFonts w:eastAsia="標楷體"/>
          <w:color w:val="FF0000"/>
          <w:sz w:val="28"/>
          <w:szCs w:val="28"/>
          <w:u w:val="single"/>
        </w:rPr>
      </w:pPr>
      <w:r w:rsidRPr="00DC1314">
        <w:rPr>
          <w:rFonts w:eastAsia="標楷體" w:hint="eastAsia"/>
          <w:color w:val="FF0000"/>
          <w:sz w:val="28"/>
          <w:szCs w:val="28"/>
          <w:u w:val="single"/>
        </w:rPr>
        <w:t>非為學位論文之一部分。但未曾以該學位論文送審或屬學位論文延續性研究者，經送審人主動提出說明，並經專業審查認定代表作具相當程度創新者，不在此限。</w:t>
      </w:r>
    </w:p>
    <w:p w14:paraId="4E59A665" w14:textId="77777777" w:rsidR="00493D39" w:rsidRPr="00DC1314" w:rsidRDefault="00493D39" w:rsidP="007C38D3">
      <w:pPr>
        <w:pStyle w:val="a4"/>
        <w:numPr>
          <w:ilvl w:val="0"/>
          <w:numId w:val="16"/>
        </w:numPr>
        <w:spacing w:line="400" w:lineRule="exact"/>
        <w:ind w:leftChars="0" w:left="1985" w:hanging="567"/>
        <w:rPr>
          <w:rFonts w:eastAsia="標楷體"/>
          <w:color w:val="FF0000"/>
          <w:sz w:val="28"/>
          <w:szCs w:val="28"/>
          <w:u w:val="single"/>
        </w:rPr>
      </w:pPr>
      <w:r w:rsidRPr="00DC1314">
        <w:rPr>
          <w:rFonts w:eastAsia="標楷體" w:hint="eastAsia"/>
          <w:color w:val="FF0000"/>
          <w:sz w:val="28"/>
          <w:szCs w:val="28"/>
          <w:u w:val="single"/>
        </w:rPr>
        <w:t>代表</w:t>
      </w:r>
      <w:r w:rsidR="009934E5" w:rsidRPr="00DC1314">
        <w:rPr>
          <w:rFonts w:eastAsia="標楷體" w:hint="eastAsia"/>
          <w:color w:val="FF0000"/>
          <w:sz w:val="28"/>
          <w:szCs w:val="28"/>
          <w:u w:val="single"/>
        </w:rPr>
        <w:t>著</w:t>
      </w:r>
      <w:r w:rsidRPr="00DC1314">
        <w:rPr>
          <w:rFonts w:eastAsia="標楷體" w:hint="eastAsia"/>
          <w:color w:val="FF0000"/>
          <w:sz w:val="28"/>
          <w:szCs w:val="28"/>
          <w:u w:val="single"/>
        </w:rPr>
        <w:t>作係數人合著者，僅得由其中一人送審；送審時，送審人以外他人應放棄以該專門著作、作品、成就證明或技術報告作為代表作送審之權利。送審人應以書面具體說明其參與部分，並由合著人簽章證明，但有下列情形之</w:t>
      </w:r>
      <w:proofErr w:type="gramStart"/>
      <w:r w:rsidRPr="00DC1314">
        <w:rPr>
          <w:rFonts w:eastAsia="標楷體" w:hint="eastAsia"/>
          <w:color w:val="FF0000"/>
          <w:sz w:val="28"/>
          <w:szCs w:val="28"/>
          <w:u w:val="single"/>
        </w:rPr>
        <w:t>一</w:t>
      </w:r>
      <w:proofErr w:type="gramEnd"/>
      <w:r w:rsidRPr="00DC1314">
        <w:rPr>
          <w:rFonts w:eastAsia="標楷體" w:hint="eastAsia"/>
          <w:color w:val="FF0000"/>
          <w:sz w:val="28"/>
          <w:szCs w:val="28"/>
          <w:u w:val="single"/>
        </w:rPr>
        <w:t>者，不在此限：</w:t>
      </w:r>
    </w:p>
    <w:p w14:paraId="60515000" w14:textId="77777777" w:rsidR="00750BEE" w:rsidRPr="00DC1314" w:rsidRDefault="00493D39" w:rsidP="007C38D3">
      <w:pPr>
        <w:pStyle w:val="ac"/>
        <w:numPr>
          <w:ilvl w:val="0"/>
          <w:numId w:val="6"/>
        </w:numPr>
        <w:spacing w:after="0" w:line="400" w:lineRule="exact"/>
        <w:ind w:left="2268" w:hanging="554"/>
        <w:rPr>
          <w:rFonts w:eastAsia="標楷體"/>
          <w:color w:val="FF0000"/>
          <w:sz w:val="28"/>
          <w:szCs w:val="28"/>
          <w:u w:val="single"/>
        </w:rPr>
      </w:pPr>
      <w:r w:rsidRPr="00DC1314">
        <w:rPr>
          <w:rFonts w:eastAsia="標楷體" w:hint="eastAsia"/>
          <w:color w:val="FF0000"/>
          <w:sz w:val="28"/>
          <w:szCs w:val="28"/>
          <w:u w:val="single"/>
        </w:rPr>
        <w:t>送審人為中央研究院院士，免繳交合著人簽章證明。</w:t>
      </w:r>
    </w:p>
    <w:p w14:paraId="2A76EBA4" w14:textId="77777777" w:rsidR="00750BEE" w:rsidRPr="00DC1314" w:rsidRDefault="00493D39" w:rsidP="007C38D3">
      <w:pPr>
        <w:pStyle w:val="ac"/>
        <w:numPr>
          <w:ilvl w:val="0"/>
          <w:numId w:val="6"/>
        </w:numPr>
        <w:spacing w:after="0" w:line="400" w:lineRule="exact"/>
        <w:ind w:left="2380" w:hanging="666"/>
        <w:rPr>
          <w:rFonts w:eastAsia="標楷體"/>
          <w:color w:val="FF0000"/>
          <w:sz w:val="28"/>
          <w:szCs w:val="28"/>
          <w:u w:val="single"/>
        </w:rPr>
      </w:pPr>
      <w:r w:rsidRPr="00DC1314">
        <w:rPr>
          <w:rFonts w:eastAsia="標楷體" w:hint="eastAsia"/>
          <w:color w:val="FF0000"/>
          <w:sz w:val="28"/>
          <w:szCs w:val="28"/>
          <w:u w:val="single"/>
        </w:rPr>
        <w:t>送審人為第一作者或通信（訊）作者，免繳交其國外非第一作者或通信（訊）作者之合著人簽章證明。</w:t>
      </w:r>
    </w:p>
    <w:p w14:paraId="2F3AABAD" w14:textId="77777777" w:rsidR="00493D39" w:rsidRPr="00DC1314" w:rsidRDefault="00493D39" w:rsidP="007C38D3">
      <w:pPr>
        <w:pStyle w:val="ac"/>
        <w:numPr>
          <w:ilvl w:val="0"/>
          <w:numId w:val="6"/>
        </w:numPr>
        <w:spacing w:after="0" w:line="400" w:lineRule="exact"/>
        <w:ind w:left="2380" w:hanging="666"/>
        <w:rPr>
          <w:rFonts w:eastAsia="標楷體"/>
          <w:color w:val="FF0000"/>
          <w:sz w:val="28"/>
          <w:szCs w:val="28"/>
          <w:u w:val="single"/>
        </w:rPr>
      </w:pPr>
      <w:r w:rsidRPr="00DC1314">
        <w:rPr>
          <w:rFonts w:asciiTheme="minorHAnsi" w:eastAsia="標楷體" w:hAnsiTheme="minorHAnsi" w:cstheme="minorBidi" w:hint="eastAsia"/>
          <w:color w:val="FF0000"/>
          <w:sz w:val="28"/>
          <w:szCs w:val="28"/>
          <w:u w:val="single"/>
        </w:rPr>
        <w:t>合著人因故無法簽章證明時，送審人應以書面具體說明其參與部分，及無法取得合著人簽章證明之原因，經校</w:t>
      </w:r>
      <w:r w:rsidR="00595228" w:rsidRPr="00DC1314">
        <w:rPr>
          <w:rFonts w:asciiTheme="minorHAnsi" w:eastAsia="標楷體" w:hAnsiTheme="minorHAnsi" w:cstheme="minorBidi" w:hint="eastAsia"/>
          <w:color w:val="FF0000"/>
          <w:sz w:val="28"/>
          <w:szCs w:val="28"/>
          <w:u w:val="single"/>
        </w:rPr>
        <w:t>教</w:t>
      </w:r>
      <w:r w:rsidRPr="00DC1314">
        <w:rPr>
          <w:rFonts w:asciiTheme="minorHAnsi" w:eastAsia="標楷體" w:hAnsiTheme="minorHAnsi" w:cstheme="minorBidi" w:hint="eastAsia"/>
          <w:color w:val="FF0000"/>
          <w:sz w:val="28"/>
          <w:szCs w:val="28"/>
          <w:u w:val="single"/>
        </w:rPr>
        <w:t>評</w:t>
      </w:r>
      <w:r w:rsidR="00595228" w:rsidRPr="00DC1314">
        <w:rPr>
          <w:rFonts w:asciiTheme="minorHAnsi" w:eastAsia="標楷體" w:hAnsiTheme="minorHAnsi" w:cstheme="minorBidi" w:hint="eastAsia"/>
          <w:color w:val="FF0000"/>
          <w:sz w:val="28"/>
          <w:szCs w:val="28"/>
          <w:u w:val="single"/>
        </w:rPr>
        <w:t>會</w:t>
      </w:r>
      <w:r w:rsidRPr="00DC1314">
        <w:rPr>
          <w:rFonts w:asciiTheme="minorHAnsi" w:eastAsia="標楷體" w:hAnsiTheme="minorHAnsi" w:cstheme="minorBidi" w:hint="eastAsia"/>
          <w:color w:val="FF0000"/>
          <w:sz w:val="28"/>
          <w:szCs w:val="28"/>
          <w:u w:val="single"/>
        </w:rPr>
        <w:t>審議同意者，得予免</w:t>
      </w:r>
      <w:proofErr w:type="gramStart"/>
      <w:r w:rsidRPr="00DC1314">
        <w:rPr>
          <w:rFonts w:asciiTheme="minorHAnsi" w:eastAsia="標楷體" w:hAnsiTheme="minorHAnsi" w:cstheme="minorBidi" w:hint="eastAsia"/>
          <w:color w:val="FF0000"/>
          <w:sz w:val="28"/>
          <w:szCs w:val="28"/>
          <w:u w:val="single"/>
        </w:rPr>
        <w:t>附</w:t>
      </w:r>
      <w:proofErr w:type="gramEnd"/>
      <w:r w:rsidRPr="00DC1314">
        <w:rPr>
          <w:rFonts w:asciiTheme="minorHAnsi" w:eastAsia="標楷體" w:hAnsiTheme="minorHAnsi" w:cstheme="minorBidi" w:hint="eastAsia"/>
          <w:color w:val="FF0000"/>
          <w:sz w:val="28"/>
          <w:szCs w:val="28"/>
          <w:u w:val="single"/>
        </w:rPr>
        <w:t>。</w:t>
      </w:r>
    </w:p>
    <w:p w14:paraId="78D8CF0E" w14:textId="77777777" w:rsidR="00493D39" w:rsidRPr="00DC1314" w:rsidRDefault="00493D39" w:rsidP="007C38D3">
      <w:pPr>
        <w:pStyle w:val="a4"/>
        <w:numPr>
          <w:ilvl w:val="0"/>
          <w:numId w:val="16"/>
        </w:numPr>
        <w:spacing w:line="400" w:lineRule="exact"/>
        <w:ind w:leftChars="0" w:left="1985" w:hanging="567"/>
        <w:rPr>
          <w:rFonts w:eastAsia="標楷體"/>
          <w:color w:val="FF0000"/>
          <w:sz w:val="28"/>
          <w:szCs w:val="28"/>
          <w:u w:val="single"/>
        </w:rPr>
      </w:pPr>
      <w:r w:rsidRPr="00DC1314">
        <w:rPr>
          <w:rFonts w:eastAsia="標楷體" w:hint="eastAsia"/>
          <w:color w:val="FF0000"/>
          <w:sz w:val="28"/>
          <w:szCs w:val="28"/>
          <w:u w:val="single"/>
        </w:rPr>
        <w:t>送審代表</w:t>
      </w:r>
      <w:r w:rsidR="009934E5" w:rsidRPr="00DC1314">
        <w:rPr>
          <w:rFonts w:eastAsia="標楷體" w:hint="eastAsia"/>
          <w:color w:val="FF0000"/>
          <w:sz w:val="28"/>
          <w:szCs w:val="28"/>
          <w:u w:val="single"/>
        </w:rPr>
        <w:t>著</w:t>
      </w:r>
      <w:r w:rsidRPr="00DC1314">
        <w:rPr>
          <w:rFonts w:eastAsia="標楷體" w:hint="eastAsia"/>
          <w:color w:val="FF0000"/>
          <w:sz w:val="28"/>
          <w:szCs w:val="28"/>
          <w:u w:val="single"/>
        </w:rPr>
        <w:t>作與曾送審之代表作名稱或內容近似者，送審</w:t>
      </w:r>
      <w:r w:rsidRPr="00DC1314">
        <w:rPr>
          <w:rFonts w:eastAsia="標楷體" w:hint="eastAsia"/>
          <w:color w:val="FF0000"/>
          <w:sz w:val="28"/>
          <w:szCs w:val="28"/>
          <w:u w:val="single"/>
        </w:rPr>
        <w:lastRenderedPageBreak/>
        <w:t>時，應</w:t>
      </w:r>
      <w:proofErr w:type="gramStart"/>
      <w:r w:rsidRPr="00DC1314">
        <w:rPr>
          <w:rFonts w:eastAsia="標楷體" w:hint="eastAsia"/>
          <w:color w:val="FF0000"/>
          <w:sz w:val="28"/>
          <w:szCs w:val="28"/>
          <w:u w:val="single"/>
        </w:rPr>
        <w:t>檢附曾送</w:t>
      </w:r>
      <w:proofErr w:type="gramEnd"/>
      <w:r w:rsidRPr="00DC1314">
        <w:rPr>
          <w:rFonts w:eastAsia="標楷體" w:hint="eastAsia"/>
          <w:color w:val="FF0000"/>
          <w:sz w:val="28"/>
          <w:szCs w:val="28"/>
          <w:u w:val="single"/>
        </w:rPr>
        <w:t>審之代表作及本次代表作異同對照；其名稱或內容有變更者，亦同。</w:t>
      </w:r>
    </w:p>
    <w:p w14:paraId="308C49AB" w14:textId="77777777" w:rsidR="00640D64" w:rsidRPr="00DC1314" w:rsidRDefault="00595228" w:rsidP="004F6FA9">
      <w:pPr>
        <w:spacing w:beforeLines="50" w:before="180" w:line="400" w:lineRule="exact"/>
        <w:ind w:left="1418"/>
        <w:rPr>
          <w:rFonts w:eastAsia="標楷體"/>
          <w:color w:val="FF0000"/>
          <w:sz w:val="28"/>
          <w:szCs w:val="28"/>
          <w:u w:val="single"/>
        </w:rPr>
      </w:pPr>
      <w:r w:rsidRPr="00DC1314">
        <w:rPr>
          <w:rFonts w:eastAsia="標楷體" w:hint="eastAsia"/>
          <w:color w:val="FF0000"/>
          <w:sz w:val="28"/>
          <w:szCs w:val="28"/>
          <w:u w:val="single"/>
        </w:rPr>
        <w:t>本校教師升等</w:t>
      </w:r>
      <w:r w:rsidR="00750BEE" w:rsidRPr="00DC1314">
        <w:rPr>
          <w:rFonts w:eastAsia="標楷體" w:hint="eastAsia"/>
          <w:color w:val="FF0000"/>
          <w:sz w:val="28"/>
          <w:szCs w:val="28"/>
          <w:u w:val="single"/>
        </w:rPr>
        <w:t>送審</w:t>
      </w:r>
      <w:r w:rsidR="009934E5" w:rsidRPr="00DC1314">
        <w:rPr>
          <w:rFonts w:eastAsia="標楷體" w:hint="eastAsia"/>
          <w:color w:val="FF0000"/>
          <w:sz w:val="28"/>
          <w:szCs w:val="28"/>
          <w:u w:val="single"/>
        </w:rPr>
        <w:t>之</w:t>
      </w:r>
      <w:r w:rsidR="009954C7" w:rsidRPr="00DC1314">
        <w:rPr>
          <w:rFonts w:eastAsia="標楷體" w:hint="eastAsia"/>
          <w:color w:val="FF0000"/>
          <w:sz w:val="28"/>
          <w:szCs w:val="28"/>
          <w:u w:val="single"/>
        </w:rPr>
        <w:t>專門著作</w:t>
      </w:r>
      <w:r w:rsidR="00750BEE" w:rsidRPr="00DC1314">
        <w:rPr>
          <w:rFonts w:eastAsia="標楷體" w:hint="eastAsia"/>
          <w:color w:val="FF0000"/>
          <w:sz w:val="28"/>
          <w:szCs w:val="28"/>
          <w:u w:val="single"/>
        </w:rPr>
        <w:t>，</w:t>
      </w:r>
      <w:r w:rsidR="00640D64" w:rsidRPr="00DC1314">
        <w:rPr>
          <w:rFonts w:eastAsia="標楷體" w:hint="eastAsia"/>
          <w:color w:val="FF0000"/>
          <w:sz w:val="28"/>
          <w:szCs w:val="28"/>
          <w:u w:val="single"/>
        </w:rPr>
        <w:t>應符合下列規定</w:t>
      </w:r>
      <w:r w:rsidR="00A956F5" w:rsidRPr="00DC1314">
        <w:rPr>
          <w:rFonts w:eastAsia="標楷體"/>
          <w:color w:val="FF0000"/>
          <w:sz w:val="28"/>
          <w:szCs w:val="28"/>
          <w:u w:val="single"/>
        </w:rPr>
        <w:t>：</w:t>
      </w:r>
    </w:p>
    <w:p w14:paraId="10F2E916" w14:textId="77777777" w:rsidR="00A956F5" w:rsidRPr="00DC1314" w:rsidRDefault="00A956F5" w:rsidP="007C38D3">
      <w:pPr>
        <w:pStyle w:val="a4"/>
        <w:numPr>
          <w:ilvl w:val="0"/>
          <w:numId w:val="15"/>
        </w:numPr>
        <w:spacing w:line="400" w:lineRule="exact"/>
        <w:ind w:leftChars="0" w:left="1985" w:hanging="567"/>
        <w:jc w:val="both"/>
        <w:rPr>
          <w:rFonts w:eastAsia="標楷體"/>
          <w:color w:val="FF0000"/>
          <w:sz w:val="28"/>
          <w:szCs w:val="28"/>
          <w:u w:val="single"/>
        </w:rPr>
      </w:pPr>
      <w:r w:rsidRPr="00DC1314">
        <w:rPr>
          <w:rFonts w:eastAsia="標楷體" w:hint="eastAsia"/>
          <w:color w:val="FF0000"/>
          <w:sz w:val="28"/>
          <w:szCs w:val="28"/>
          <w:u w:val="single"/>
        </w:rPr>
        <w:t>為已出版公開發行或經出版社出具證明將出版公開發行之專書。</w:t>
      </w:r>
    </w:p>
    <w:p w14:paraId="51E49ACD" w14:textId="77777777" w:rsidR="00A956F5" w:rsidRPr="00DC1314" w:rsidRDefault="00A956F5" w:rsidP="007C38D3">
      <w:pPr>
        <w:pStyle w:val="a4"/>
        <w:numPr>
          <w:ilvl w:val="0"/>
          <w:numId w:val="15"/>
        </w:numPr>
        <w:spacing w:line="400" w:lineRule="exact"/>
        <w:ind w:leftChars="0" w:left="1985" w:hanging="567"/>
        <w:rPr>
          <w:rFonts w:eastAsia="標楷體"/>
          <w:color w:val="FF0000"/>
          <w:sz w:val="28"/>
          <w:szCs w:val="28"/>
          <w:u w:val="single"/>
        </w:rPr>
      </w:pPr>
      <w:r w:rsidRPr="00DC1314">
        <w:rPr>
          <w:rFonts w:eastAsia="標楷體" w:hint="eastAsia"/>
          <w:color w:val="FF0000"/>
          <w:sz w:val="28"/>
          <w:szCs w:val="28"/>
          <w:u w:val="single"/>
        </w:rPr>
        <w:t>於國內外學術或專業刊物發表，或具正式審查程序，並得公開及利用之電子期刊，或經前開刊物，出具證明將定期發表。</w:t>
      </w:r>
    </w:p>
    <w:p w14:paraId="4A1391F3" w14:textId="77777777" w:rsidR="00493D39" w:rsidRPr="00DC1314" w:rsidRDefault="00A956F5" w:rsidP="007C38D3">
      <w:pPr>
        <w:pStyle w:val="a4"/>
        <w:numPr>
          <w:ilvl w:val="0"/>
          <w:numId w:val="15"/>
        </w:numPr>
        <w:spacing w:line="400" w:lineRule="exact"/>
        <w:ind w:leftChars="0" w:left="1985" w:hanging="567"/>
        <w:rPr>
          <w:rFonts w:eastAsia="標楷體"/>
          <w:color w:val="FF0000"/>
          <w:sz w:val="28"/>
          <w:szCs w:val="28"/>
          <w:u w:val="single"/>
        </w:rPr>
      </w:pPr>
      <w:r w:rsidRPr="00DC1314">
        <w:rPr>
          <w:rFonts w:eastAsia="標楷體" w:hint="eastAsia"/>
          <w:color w:val="FF0000"/>
          <w:sz w:val="28"/>
          <w:szCs w:val="28"/>
          <w:u w:val="single"/>
        </w:rPr>
        <w:t>在國內外具有正式審查程序研討會發表，且集結成冊出版公開發行、以光碟發行或於網路公開發行之著作。</w:t>
      </w:r>
    </w:p>
    <w:p w14:paraId="6BD2EB32" w14:textId="77777777" w:rsidR="003B4FD9" w:rsidRPr="00DC1314" w:rsidRDefault="00D74E92" w:rsidP="007C38D3">
      <w:pPr>
        <w:pStyle w:val="a4"/>
        <w:numPr>
          <w:ilvl w:val="0"/>
          <w:numId w:val="15"/>
        </w:numPr>
        <w:spacing w:line="400" w:lineRule="exact"/>
        <w:ind w:leftChars="0" w:left="1985" w:hanging="567"/>
        <w:rPr>
          <w:rFonts w:eastAsia="標楷體"/>
          <w:color w:val="FF0000"/>
          <w:sz w:val="28"/>
          <w:szCs w:val="28"/>
          <w:u w:val="single"/>
        </w:rPr>
      </w:pPr>
      <w:r w:rsidRPr="00DC1314">
        <w:rPr>
          <w:rFonts w:eastAsia="標楷體" w:hint="eastAsia"/>
          <w:color w:val="FF0000"/>
          <w:sz w:val="28"/>
          <w:szCs w:val="28"/>
          <w:u w:val="single"/>
        </w:rPr>
        <w:t>以</w:t>
      </w:r>
      <w:r w:rsidR="00493D39" w:rsidRPr="00DC1314">
        <w:rPr>
          <w:rFonts w:eastAsia="標楷體" w:hint="eastAsia"/>
          <w:color w:val="FF0000"/>
          <w:sz w:val="28"/>
          <w:szCs w:val="28"/>
          <w:u w:val="single"/>
        </w:rPr>
        <w:t>國內外學術或專業刊物接受將定期發表之證明送審者，其代表作應自該刊物出具接受證明之日起</w:t>
      </w:r>
      <w:proofErr w:type="gramStart"/>
      <w:r w:rsidR="00493D39" w:rsidRPr="00DC1314">
        <w:rPr>
          <w:rFonts w:eastAsia="標楷體" w:hint="eastAsia"/>
          <w:color w:val="FF0000"/>
          <w:sz w:val="28"/>
          <w:szCs w:val="28"/>
          <w:u w:val="single"/>
        </w:rPr>
        <w:t>一</w:t>
      </w:r>
      <w:proofErr w:type="gramEnd"/>
      <w:r w:rsidR="00493D39" w:rsidRPr="00DC1314">
        <w:rPr>
          <w:rFonts w:eastAsia="標楷體" w:hint="eastAsia"/>
          <w:color w:val="FF0000"/>
          <w:sz w:val="28"/>
          <w:szCs w:val="28"/>
          <w:u w:val="single"/>
        </w:rPr>
        <w:t>年內發表，並自發表之日起二個月內，將該專門著作送交學校查核並存檔；其因不可歸責於送審人之事由，而未能於</w:t>
      </w:r>
      <w:proofErr w:type="gramStart"/>
      <w:r w:rsidR="00493D39" w:rsidRPr="00DC1314">
        <w:rPr>
          <w:rFonts w:eastAsia="標楷體" w:hint="eastAsia"/>
          <w:color w:val="FF0000"/>
          <w:sz w:val="28"/>
          <w:szCs w:val="28"/>
          <w:u w:val="single"/>
        </w:rPr>
        <w:t>一</w:t>
      </w:r>
      <w:proofErr w:type="gramEnd"/>
      <w:r w:rsidR="00493D39" w:rsidRPr="00DC1314">
        <w:rPr>
          <w:rFonts w:eastAsia="標楷體" w:hint="eastAsia"/>
          <w:color w:val="FF0000"/>
          <w:sz w:val="28"/>
          <w:szCs w:val="28"/>
          <w:u w:val="single"/>
        </w:rPr>
        <w:t>年內發表者，應於一年期限屆滿前，檢附該刊物出具未能發表原因及確定發表時間之證明，向學校申請展延，經</w:t>
      </w:r>
      <w:proofErr w:type="gramStart"/>
      <w:r w:rsidR="00493D39" w:rsidRPr="00DC1314">
        <w:rPr>
          <w:rFonts w:eastAsia="標楷體" w:hint="eastAsia"/>
          <w:color w:val="FF0000"/>
          <w:sz w:val="28"/>
          <w:szCs w:val="28"/>
          <w:u w:val="single"/>
        </w:rPr>
        <w:t>校級教評</w:t>
      </w:r>
      <w:proofErr w:type="gramEnd"/>
      <w:r w:rsidR="00493D39" w:rsidRPr="00DC1314">
        <w:rPr>
          <w:rFonts w:eastAsia="標楷體" w:hint="eastAsia"/>
          <w:color w:val="FF0000"/>
          <w:sz w:val="28"/>
          <w:szCs w:val="28"/>
          <w:u w:val="single"/>
        </w:rPr>
        <w:t>會同意後，始得為之，展延時間，至多以該刊物出具接受證明之日起三年內為限。</w:t>
      </w:r>
    </w:p>
    <w:p w14:paraId="1595C7CA" w14:textId="77777777" w:rsidR="001B6E81" w:rsidRDefault="003B4FD9" w:rsidP="007C38D3">
      <w:pPr>
        <w:pStyle w:val="a4"/>
        <w:numPr>
          <w:ilvl w:val="0"/>
          <w:numId w:val="15"/>
        </w:numPr>
        <w:spacing w:line="400" w:lineRule="exact"/>
        <w:ind w:leftChars="0" w:left="1985" w:hanging="567"/>
        <w:rPr>
          <w:rFonts w:eastAsia="標楷體"/>
          <w:color w:val="FF0000"/>
          <w:sz w:val="28"/>
          <w:szCs w:val="28"/>
          <w:u w:val="single"/>
        </w:rPr>
      </w:pPr>
      <w:r w:rsidRPr="00DC1314">
        <w:rPr>
          <w:rFonts w:eastAsia="標楷體"/>
          <w:color w:val="FF0000"/>
          <w:sz w:val="28"/>
          <w:szCs w:val="28"/>
          <w:u w:val="single"/>
        </w:rPr>
        <w:t>專門著作於投稿或與大陸學者共同具名於學術期刊發表</w:t>
      </w:r>
      <w:r w:rsidRPr="00DC1314">
        <w:rPr>
          <w:rFonts w:eastAsia="標楷體" w:hint="eastAsia"/>
          <w:color w:val="FF0000"/>
          <w:sz w:val="28"/>
          <w:szCs w:val="28"/>
          <w:u w:val="single"/>
        </w:rPr>
        <w:t>之</w:t>
      </w:r>
      <w:r w:rsidRPr="00DC1314">
        <w:rPr>
          <w:rFonts w:eastAsia="標楷體"/>
          <w:color w:val="FF0000"/>
          <w:sz w:val="28"/>
          <w:szCs w:val="28"/>
          <w:u w:val="single"/>
        </w:rPr>
        <w:t>論文，作者之國家名稱，以</w:t>
      </w:r>
      <w:r w:rsidRPr="00DC1314">
        <w:rPr>
          <w:rFonts w:eastAsia="標楷體"/>
          <w:color w:val="FF0000"/>
          <w:sz w:val="28"/>
          <w:szCs w:val="28"/>
          <w:u w:val="single"/>
        </w:rPr>
        <w:t>China</w:t>
      </w:r>
      <w:r w:rsidRPr="00DC1314">
        <w:rPr>
          <w:rFonts w:eastAsia="標楷體"/>
          <w:color w:val="FF0000"/>
          <w:sz w:val="28"/>
          <w:szCs w:val="28"/>
          <w:u w:val="single"/>
        </w:rPr>
        <w:t>或</w:t>
      </w:r>
      <w:r w:rsidRPr="00DC1314">
        <w:rPr>
          <w:rFonts w:eastAsia="標楷體"/>
          <w:color w:val="FF0000"/>
          <w:sz w:val="28"/>
          <w:szCs w:val="28"/>
          <w:u w:val="single"/>
        </w:rPr>
        <w:t>Taiwan, China</w:t>
      </w:r>
      <w:r w:rsidRPr="00DC1314">
        <w:rPr>
          <w:rFonts w:eastAsia="標楷體"/>
          <w:color w:val="FF0000"/>
          <w:sz w:val="28"/>
          <w:szCs w:val="28"/>
          <w:u w:val="single"/>
        </w:rPr>
        <w:t>等方式參與及署名，該篇期刊論文不予承認。</w:t>
      </w:r>
    </w:p>
    <w:p w14:paraId="2E1E5624" w14:textId="77777777" w:rsidR="001B6E81" w:rsidRPr="001B6E81" w:rsidRDefault="001B6E81" w:rsidP="007C38D3">
      <w:pPr>
        <w:pStyle w:val="a4"/>
        <w:numPr>
          <w:ilvl w:val="0"/>
          <w:numId w:val="15"/>
        </w:numPr>
        <w:spacing w:line="400" w:lineRule="exact"/>
        <w:ind w:leftChars="0" w:left="1985" w:hanging="567"/>
        <w:rPr>
          <w:rFonts w:eastAsia="標楷體"/>
          <w:color w:val="FF0000"/>
          <w:sz w:val="28"/>
          <w:szCs w:val="28"/>
          <w:u w:val="single"/>
        </w:rPr>
      </w:pPr>
      <w:r w:rsidRPr="001B6E81">
        <w:rPr>
          <w:rFonts w:eastAsia="標楷體"/>
          <w:color w:val="FF0000"/>
          <w:sz w:val="28"/>
          <w:szCs w:val="28"/>
          <w:u w:val="single"/>
        </w:rPr>
        <w:t>提送各級教師評審委員會審議之著作，應前後一致，升等案審議期間不得抽換或新增。</w:t>
      </w:r>
    </w:p>
    <w:p w14:paraId="5CDB8109" w14:textId="77777777" w:rsidR="009548E8" w:rsidRPr="00DC1314" w:rsidRDefault="00595228" w:rsidP="004F6FA9">
      <w:pPr>
        <w:spacing w:beforeLines="50" w:before="180" w:line="400" w:lineRule="exact"/>
        <w:ind w:left="1418"/>
        <w:rPr>
          <w:rFonts w:eastAsia="標楷體"/>
          <w:color w:val="FF0000"/>
          <w:sz w:val="28"/>
          <w:szCs w:val="28"/>
          <w:u w:val="single"/>
        </w:rPr>
      </w:pPr>
      <w:r w:rsidRPr="00DC1314">
        <w:rPr>
          <w:rFonts w:eastAsia="標楷體" w:hint="eastAsia"/>
          <w:color w:val="FF0000"/>
          <w:sz w:val="28"/>
          <w:szCs w:val="28"/>
          <w:u w:val="single"/>
        </w:rPr>
        <w:t>本校教師</w:t>
      </w:r>
      <w:r w:rsidR="00A956F5" w:rsidRPr="00DC1314">
        <w:rPr>
          <w:rFonts w:eastAsia="標楷體" w:hint="eastAsia"/>
          <w:color w:val="FF0000"/>
          <w:sz w:val="28"/>
          <w:szCs w:val="28"/>
          <w:u w:val="single"/>
        </w:rPr>
        <w:t>以作品、成就證明或技術報告送審通過者，應依</w:t>
      </w:r>
      <w:r w:rsidR="00F1100D" w:rsidRPr="00DC1314">
        <w:rPr>
          <w:rFonts w:ascii="標楷體" w:eastAsia="標楷體" w:hAnsi="標楷體" w:hint="eastAsia"/>
          <w:color w:val="FF0000"/>
          <w:sz w:val="28"/>
          <w:szCs w:val="28"/>
          <w:u w:val="single"/>
        </w:rPr>
        <w:t>「</w:t>
      </w:r>
      <w:r w:rsidR="00F1100D" w:rsidRPr="00DC1314">
        <w:rPr>
          <w:rFonts w:eastAsia="標楷體"/>
          <w:color w:val="FF0000"/>
          <w:sz w:val="28"/>
          <w:szCs w:val="28"/>
          <w:u w:val="single"/>
        </w:rPr>
        <w:t>教師資格審定辦法</w:t>
      </w:r>
      <w:r w:rsidR="00F1100D" w:rsidRPr="00DC1314">
        <w:rPr>
          <w:rFonts w:ascii="標楷體" w:eastAsia="標楷體" w:hAnsi="標楷體" w:hint="eastAsia"/>
          <w:color w:val="FF0000"/>
          <w:sz w:val="28"/>
          <w:szCs w:val="28"/>
          <w:u w:val="single"/>
        </w:rPr>
        <w:t>」</w:t>
      </w:r>
      <w:r w:rsidR="00A956F5" w:rsidRPr="00DC1314">
        <w:rPr>
          <w:rFonts w:eastAsia="標楷體" w:hint="eastAsia"/>
          <w:color w:val="FF0000"/>
          <w:sz w:val="28"/>
          <w:szCs w:val="28"/>
          <w:u w:val="single"/>
        </w:rPr>
        <w:t>規定公開出版發行。但涉及機密、申請專利或依法不得公開，經學校認定者，得不予公開出版或於一定期間內不予公開出版。</w:t>
      </w:r>
    </w:p>
    <w:p w14:paraId="6BF22DED" w14:textId="77777777" w:rsidR="00220667" w:rsidRPr="009407B4" w:rsidRDefault="009934E5" w:rsidP="007C38D3">
      <w:pPr>
        <w:numPr>
          <w:ilvl w:val="0"/>
          <w:numId w:val="1"/>
        </w:numPr>
        <w:tabs>
          <w:tab w:val="clear" w:pos="1275"/>
        </w:tabs>
        <w:spacing w:beforeLines="50" w:before="180" w:line="400" w:lineRule="exact"/>
        <w:ind w:left="1418" w:hanging="1418"/>
        <w:rPr>
          <w:rFonts w:eastAsia="標楷體"/>
          <w:sz w:val="28"/>
          <w:szCs w:val="28"/>
        </w:rPr>
      </w:pPr>
      <w:r w:rsidRPr="009407B4">
        <w:rPr>
          <w:rFonts w:eastAsia="標楷體"/>
          <w:sz w:val="28"/>
          <w:szCs w:val="28"/>
        </w:rPr>
        <w:t>教師</w:t>
      </w:r>
      <w:r w:rsidR="00220667" w:rsidRPr="009407B4">
        <w:rPr>
          <w:rFonts w:eastAsia="標楷體"/>
          <w:sz w:val="28"/>
          <w:szCs w:val="28"/>
        </w:rPr>
        <w:t>申請升等</w:t>
      </w:r>
      <w:proofErr w:type="gramStart"/>
      <w:r w:rsidR="00220667" w:rsidRPr="009407B4">
        <w:rPr>
          <w:rFonts w:eastAsia="標楷體"/>
          <w:sz w:val="28"/>
          <w:szCs w:val="28"/>
        </w:rPr>
        <w:t>須繳送下列</w:t>
      </w:r>
      <w:proofErr w:type="gramEnd"/>
      <w:r w:rsidR="00220667" w:rsidRPr="009407B4">
        <w:rPr>
          <w:rFonts w:eastAsia="標楷體"/>
          <w:sz w:val="28"/>
          <w:szCs w:val="28"/>
        </w:rPr>
        <w:t>各項證件：</w:t>
      </w:r>
    </w:p>
    <w:p w14:paraId="44D8E05F" w14:textId="77777777" w:rsidR="00220667" w:rsidRPr="009407B4" w:rsidRDefault="00220667" w:rsidP="007C38D3">
      <w:pPr>
        <w:pStyle w:val="a4"/>
        <w:numPr>
          <w:ilvl w:val="0"/>
          <w:numId w:val="5"/>
        </w:numPr>
        <w:spacing w:line="400" w:lineRule="exact"/>
        <w:ind w:leftChars="0" w:left="1985" w:hanging="567"/>
        <w:rPr>
          <w:rFonts w:eastAsia="標楷體"/>
          <w:sz w:val="28"/>
          <w:szCs w:val="28"/>
        </w:rPr>
      </w:pPr>
      <w:r w:rsidRPr="009407B4">
        <w:rPr>
          <w:rFonts w:eastAsia="標楷體"/>
          <w:sz w:val="28"/>
          <w:szCs w:val="28"/>
        </w:rPr>
        <w:t>履歷表：一式</w:t>
      </w:r>
      <w:r w:rsidR="005F7C66">
        <w:rPr>
          <w:rFonts w:eastAsia="標楷體"/>
          <w:sz w:val="28"/>
          <w:szCs w:val="28"/>
        </w:rPr>
        <w:t>五</w:t>
      </w:r>
      <w:r w:rsidRPr="009407B4">
        <w:rPr>
          <w:rFonts w:eastAsia="標楷體"/>
          <w:sz w:val="28"/>
          <w:szCs w:val="28"/>
        </w:rPr>
        <w:t>份。</w:t>
      </w:r>
    </w:p>
    <w:p w14:paraId="4F247F57" w14:textId="77777777" w:rsidR="00220667" w:rsidRPr="009407B4" w:rsidRDefault="00220667" w:rsidP="007C38D3">
      <w:pPr>
        <w:pStyle w:val="a4"/>
        <w:numPr>
          <w:ilvl w:val="0"/>
          <w:numId w:val="5"/>
        </w:numPr>
        <w:spacing w:line="400" w:lineRule="exact"/>
        <w:ind w:leftChars="0" w:left="1985" w:hanging="567"/>
        <w:rPr>
          <w:rFonts w:eastAsia="標楷體"/>
          <w:sz w:val="28"/>
          <w:szCs w:val="28"/>
        </w:rPr>
      </w:pPr>
      <w:r w:rsidRPr="009407B4">
        <w:rPr>
          <w:rFonts w:eastAsia="標楷體"/>
          <w:sz w:val="28"/>
          <w:szCs w:val="28"/>
        </w:rPr>
        <w:t>學歷證書：以畢業證書或學位證書為</w:t>
      </w:r>
      <w:proofErr w:type="gramStart"/>
      <w:r w:rsidRPr="009407B4">
        <w:rPr>
          <w:rFonts w:eastAsia="標楷體"/>
          <w:sz w:val="28"/>
          <w:szCs w:val="28"/>
        </w:rPr>
        <w:t>準</w:t>
      </w:r>
      <w:proofErr w:type="gramEnd"/>
      <w:r w:rsidRPr="009407B4">
        <w:rPr>
          <w:rFonts w:eastAsia="標楷體"/>
          <w:sz w:val="28"/>
          <w:szCs w:val="28"/>
        </w:rPr>
        <w:t>。</w:t>
      </w:r>
    </w:p>
    <w:p w14:paraId="46361CD9" w14:textId="77777777" w:rsidR="00220667" w:rsidRPr="009407B4" w:rsidRDefault="00220667" w:rsidP="007C38D3">
      <w:pPr>
        <w:pStyle w:val="a4"/>
        <w:numPr>
          <w:ilvl w:val="0"/>
          <w:numId w:val="5"/>
        </w:numPr>
        <w:spacing w:line="400" w:lineRule="exact"/>
        <w:ind w:leftChars="0" w:left="1985" w:hanging="567"/>
        <w:rPr>
          <w:rFonts w:eastAsia="標楷體"/>
          <w:sz w:val="28"/>
          <w:szCs w:val="28"/>
        </w:rPr>
      </w:pPr>
      <w:r w:rsidRPr="009407B4">
        <w:rPr>
          <w:rFonts w:eastAsia="標楷體"/>
          <w:sz w:val="28"/>
          <w:szCs w:val="28"/>
        </w:rPr>
        <w:t>教育部教師證書。</w:t>
      </w:r>
    </w:p>
    <w:p w14:paraId="24FD8E6B" w14:textId="77777777" w:rsidR="00220667" w:rsidRPr="009407B4" w:rsidRDefault="005F7C66" w:rsidP="007C38D3">
      <w:pPr>
        <w:pStyle w:val="a4"/>
        <w:numPr>
          <w:ilvl w:val="0"/>
          <w:numId w:val="5"/>
        </w:numPr>
        <w:spacing w:line="400" w:lineRule="exact"/>
        <w:ind w:leftChars="0" w:left="1985" w:hanging="567"/>
        <w:rPr>
          <w:rFonts w:eastAsia="標楷體"/>
          <w:sz w:val="28"/>
          <w:szCs w:val="28"/>
        </w:rPr>
      </w:pPr>
      <w:r>
        <w:rPr>
          <w:rFonts w:eastAsia="標楷體"/>
          <w:sz w:val="28"/>
          <w:szCs w:val="28"/>
        </w:rPr>
        <w:t>著作品：一式五</w:t>
      </w:r>
      <w:r w:rsidR="00220667" w:rsidRPr="009407B4">
        <w:rPr>
          <w:rFonts w:eastAsia="標楷體"/>
          <w:sz w:val="28"/>
          <w:szCs w:val="28"/>
        </w:rPr>
        <w:t>份。</w:t>
      </w:r>
    </w:p>
    <w:p w14:paraId="2E4D73B1" w14:textId="77777777" w:rsidR="00220667" w:rsidRPr="009407B4" w:rsidRDefault="00220667" w:rsidP="007C38D3">
      <w:pPr>
        <w:pStyle w:val="a4"/>
        <w:numPr>
          <w:ilvl w:val="0"/>
          <w:numId w:val="5"/>
        </w:numPr>
        <w:spacing w:line="400" w:lineRule="exact"/>
        <w:ind w:leftChars="0" w:left="1985" w:hanging="567"/>
        <w:rPr>
          <w:rFonts w:eastAsia="標楷體"/>
          <w:sz w:val="28"/>
          <w:szCs w:val="28"/>
        </w:rPr>
      </w:pPr>
      <w:r w:rsidRPr="009407B4">
        <w:rPr>
          <w:rFonts w:eastAsia="標楷體"/>
          <w:sz w:val="28"/>
          <w:szCs w:val="28"/>
        </w:rPr>
        <w:t>服務證明。</w:t>
      </w:r>
    </w:p>
    <w:p w14:paraId="6C5C1874" w14:textId="77777777" w:rsidR="00220667" w:rsidRPr="009407B4" w:rsidRDefault="00220667" w:rsidP="007C38D3">
      <w:pPr>
        <w:pStyle w:val="a4"/>
        <w:numPr>
          <w:ilvl w:val="0"/>
          <w:numId w:val="5"/>
        </w:numPr>
        <w:spacing w:line="400" w:lineRule="exact"/>
        <w:ind w:leftChars="0" w:left="1985" w:hanging="567"/>
        <w:rPr>
          <w:rFonts w:eastAsia="標楷體"/>
          <w:sz w:val="28"/>
          <w:szCs w:val="28"/>
        </w:rPr>
      </w:pPr>
      <w:r w:rsidRPr="009407B4">
        <w:rPr>
          <w:rFonts w:eastAsia="標楷體"/>
          <w:sz w:val="28"/>
          <w:szCs w:val="28"/>
        </w:rPr>
        <w:lastRenderedPageBreak/>
        <w:t>相片：二吋半身相片</w:t>
      </w:r>
      <w:r w:rsidR="006B0E01">
        <w:rPr>
          <w:rFonts w:eastAsia="標楷體" w:hint="eastAsia"/>
          <w:sz w:val="28"/>
          <w:szCs w:val="28"/>
        </w:rPr>
        <w:t>三</w:t>
      </w:r>
      <w:r w:rsidRPr="009407B4">
        <w:rPr>
          <w:rFonts w:eastAsia="標楷體"/>
          <w:sz w:val="28"/>
          <w:szCs w:val="28"/>
        </w:rPr>
        <w:t>張。</w:t>
      </w:r>
    </w:p>
    <w:p w14:paraId="2422FB1A" w14:textId="77777777" w:rsidR="00220667" w:rsidRPr="009407B4" w:rsidRDefault="00220667" w:rsidP="007C38D3">
      <w:pPr>
        <w:pStyle w:val="a4"/>
        <w:numPr>
          <w:ilvl w:val="0"/>
          <w:numId w:val="5"/>
        </w:numPr>
        <w:spacing w:line="400" w:lineRule="exact"/>
        <w:ind w:leftChars="0" w:left="1985" w:hanging="567"/>
        <w:rPr>
          <w:rFonts w:eastAsia="標楷體"/>
          <w:sz w:val="28"/>
          <w:szCs w:val="28"/>
        </w:rPr>
      </w:pPr>
      <w:r w:rsidRPr="009407B4">
        <w:rPr>
          <w:rFonts w:eastAsia="標楷體"/>
          <w:sz w:val="28"/>
          <w:szCs w:val="28"/>
        </w:rPr>
        <w:t>其他足資證明資料</w:t>
      </w:r>
      <w:r w:rsidRPr="009407B4">
        <w:rPr>
          <w:rFonts w:eastAsia="標楷體" w:hint="eastAsia"/>
          <w:sz w:val="28"/>
          <w:szCs w:val="28"/>
        </w:rPr>
        <w:t>之文件。</w:t>
      </w:r>
    </w:p>
    <w:p w14:paraId="6D07C9B8" w14:textId="77777777" w:rsidR="005F7C66" w:rsidRDefault="005F7C66" w:rsidP="007C38D3">
      <w:pPr>
        <w:numPr>
          <w:ilvl w:val="0"/>
          <w:numId w:val="1"/>
        </w:numPr>
        <w:tabs>
          <w:tab w:val="clear" w:pos="1275"/>
        </w:tabs>
        <w:spacing w:beforeLines="50" w:before="180" w:line="400" w:lineRule="exact"/>
        <w:ind w:left="1418" w:hanging="1418"/>
        <w:rPr>
          <w:rFonts w:eastAsia="標楷體"/>
          <w:sz w:val="28"/>
          <w:szCs w:val="28"/>
        </w:rPr>
      </w:pPr>
      <w:r>
        <w:rPr>
          <w:rFonts w:eastAsia="標楷體"/>
          <w:sz w:val="28"/>
          <w:szCs w:val="28"/>
        </w:rPr>
        <w:t>本校教師升等要件如下</w:t>
      </w:r>
      <w:r>
        <w:rPr>
          <w:rFonts w:ascii="新細明體" w:eastAsia="新細明體" w:hAnsi="新細明體" w:hint="eastAsia"/>
          <w:sz w:val="28"/>
          <w:szCs w:val="28"/>
        </w:rPr>
        <w:t>：</w:t>
      </w:r>
    </w:p>
    <w:p w14:paraId="5ED2774D" w14:textId="77777777" w:rsidR="005F7C66" w:rsidRDefault="00A96EC9" w:rsidP="007C38D3">
      <w:pPr>
        <w:pStyle w:val="a4"/>
        <w:numPr>
          <w:ilvl w:val="0"/>
          <w:numId w:val="7"/>
        </w:numPr>
        <w:spacing w:line="400" w:lineRule="exact"/>
        <w:ind w:leftChars="0" w:left="1985" w:hanging="567"/>
        <w:rPr>
          <w:rFonts w:eastAsia="標楷體"/>
          <w:sz w:val="28"/>
          <w:szCs w:val="28"/>
        </w:rPr>
      </w:pPr>
      <w:r w:rsidRPr="00A96EC9">
        <w:rPr>
          <w:rFonts w:ascii="標楷體" w:eastAsia="標楷體" w:hAnsi="標楷體"/>
          <w:sz w:val="28"/>
          <w:szCs w:val="28"/>
        </w:rPr>
        <w:t>服務年資為申請升等之基本條件，送審著作審查及教學服務成績為決定升等之依據。其中成績比例為送審著作審查</w:t>
      </w:r>
      <w:proofErr w:type="gramStart"/>
      <w:r w:rsidRPr="00A96EC9">
        <w:rPr>
          <w:rFonts w:ascii="標楷體" w:eastAsia="標楷體" w:hAnsi="標楷體"/>
          <w:sz w:val="28"/>
          <w:szCs w:val="28"/>
        </w:rPr>
        <w:t>佔</w:t>
      </w:r>
      <w:proofErr w:type="gramEnd"/>
      <w:r w:rsidRPr="00A96EC9">
        <w:rPr>
          <w:rFonts w:ascii="標楷體" w:eastAsia="標楷體" w:hAnsi="標楷體"/>
          <w:sz w:val="28"/>
          <w:szCs w:val="28"/>
        </w:rPr>
        <w:t>百分之七十，教學服務成績</w:t>
      </w:r>
      <w:proofErr w:type="gramStart"/>
      <w:r w:rsidRPr="00A96EC9">
        <w:rPr>
          <w:rFonts w:ascii="標楷體" w:eastAsia="標楷體" w:hAnsi="標楷體"/>
          <w:sz w:val="28"/>
          <w:szCs w:val="28"/>
        </w:rPr>
        <w:t>佔</w:t>
      </w:r>
      <w:proofErr w:type="gramEnd"/>
      <w:r w:rsidRPr="00A96EC9">
        <w:rPr>
          <w:rFonts w:ascii="標楷體" w:eastAsia="標楷體" w:hAnsi="標楷體"/>
          <w:sz w:val="28"/>
          <w:szCs w:val="28"/>
        </w:rPr>
        <w:t>百分之三十，教學服務成績考核方式</w:t>
      </w:r>
      <w:r w:rsidRPr="00A96EC9">
        <w:rPr>
          <w:rFonts w:eastAsia="標楷體" w:hAnsi="標楷體" w:hint="eastAsia"/>
          <w:sz w:val="28"/>
          <w:szCs w:val="28"/>
        </w:rPr>
        <w:t>由教務處</w:t>
      </w:r>
      <w:r w:rsidRPr="00A96EC9">
        <w:rPr>
          <w:rFonts w:eastAsia="標楷體"/>
          <w:sz w:val="28"/>
          <w:szCs w:val="28"/>
        </w:rPr>
        <w:t>另訂之。</w:t>
      </w:r>
    </w:p>
    <w:p w14:paraId="4B37AEB2" w14:textId="77777777" w:rsidR="005F7C66" w:rsidRPr="009407B4" w:rsidRDefault="005F7C66" w:rsidP="007C38D3">
      <w:pPr>
        <w:pStyle w:val="a4"/>
        <w:numPr>
          <w:ilvl w:val="0"/>
          <w:numId w:val="7"/>
        </w:numPr>
        <w:spacing w:line="400" w:lineRule="exact"/>
        <w:ind w:leftChars="0" w:left="1985" w:hanging="567"/>
        <w:rPr>
          <w:rFonts w:eastAsia="標楷體"/>
          <w:sz w:val="28"/>
          <w:szCs w:val="28"/>
        </w:rPr>
      </w:pPr>
      <w:r w:rsidRPr="009407B4">
        <w:rPr>
          <w:rFonts w:eastAsia="標楷體"/>
          <w:sz w:val="28"/>
          <w:szCs w:val="28"/>
        </w:rPr>
        <w:t>年資計算標準：</w:t>
      </w:r>
    </w:p>
    <w:p w14:paraId="3235C7D2" w14:textId="77777777" w:rsidR="005C3AA7" w:rsidRDefault="005F7C66" w:rsidP="007C38D3">
      <w:pPr>
        <w:pStyle w:val="ac"/>
        <w:numPr>
          <w:ilvl w:val="0"/>
          <w:numId w:val="17"/>
        </w:numPr>
        <w:spacing w:after="0" w:line="400" w:lineRule="exact"/>
        <w:ind w:left="2268" w:hanging="554"/>
        <w:rPr>
          <w:rFonts w:eastAsia="標楷體"/>
          <w:sz w:val="28"/>
          <w:szCs w:val="28"/>
        </w:rPr>
      </w:pPr>
      <w:r w:rsidRPr="009407B4">
        <w:rPr>
          <w:rFonts w:eastAsia="標楷體"/>
          <w:sz w:val="28"/>
          <w:szCs w:val="28"/>
        </w:rPr>
        <w:t>研究工作、專門職業或職務之年資，依服務機關（構）正式核發之服務證明所載起訖年月計算。</w:t>
      </w:r>
    </w:p>
    <w:p w14:paraId="543F7F02" w14:textId="77777777" w:rsidR="00F7066B" w:rsidRPr="00F7066B" w:rsidRDefault="00F7066B" w:rsidP="007C38D3">
      <w:pPr>
        <w:pStyle w:val="ac"/>
        <w:numPr>
          <w:ilvl w:val="0"/>
          <w:numId w:val="17"/>
        </w:numPr>
        <w:spacing w:after="0" w:line="400" w:lineRule="exact"/>
        <w:ind w:left="2268" w:hanging="554"/>
        <w:rPr>
          <w:rFonts w:eastAsia="標楷體" w:hAnsi="標楷體"/>
          <w:color w:val="FF0000"/>
          <w:sz w:val="28"/>
          <w:szCs w:val="28"/>
          <w:u w:val="single"/>
        </w:rPr>
      </w:pPr>
      <w:r w:rsidRPr="00F7066B">
        <w:rPr>
          <w:rFonts w:ascii="標楷體" w:eastAsia="標楷體" w:hAnsi="標楷體" w:hint="eastAsia"/>
          <w:color w:val="FF0000"/>
          <w:sz w:val="28"/>
          <w:szCs w:val="28"/>
          <w:u w:val="single"/>
        </w:rPr>
        <w:t>教師經核准全時進修、研究或學術交流者，於申請升等時，其全時進修、研究或學術交流期間年資最多</w:t>
      </w:r>
      <w:proofErr w:type="gramStart"/>
      <w:r w:rsidRPr="00F7066B">
        <w:rPr>
          <w:rFonts w:ascii="標楷體" w:eastAsia="標楷體" w:hAnsi="標楷體" w:hint="eastAsia"/>
          <w:color w:val="FF0000"/>
          <w:sz w:val="28"/>
          <w:szCs w:val="28"/>
          <w:u w:val="single"/>
        </w:rPr>
        <w:t>採</w:t>
      </w:r>
      <w:proofErr w:type="gramEnd"/>
      <w:r w:rsidRPr="00F7066B">
        <w:rPr>
          <w:rFonts w:ascii="標楷體" w:eastAsia="標楷體" w:hAnsi="標楷體" w:hint="eastAsia"/>
          <w:color w:val="FF0000"/>
          <w:sz w:val="28"/>
          <w:szCs w:val="28"/>
          <w:u w:val="single"/>
        </w:rPr>
        <w:t>計一年。經核准借調，且於借調期間返校義務授課者，於申請升等時，其借調期間年資最多</w:t>
      </w:r>
      <w:proofErr w:type="gramStart"/>
      <w:r w:rsidRPr="00F7066B">
        <w:rPr>
          <w:rFonts w:ascii="標楷體" w:eastAsia="標楷體" w:hAnsi="標楷體" w:hint="eastAsia"/>
          <w:color w:val="FF0000"/>
          <w:sz w:val="28"/>
          <w:szCs w:val="28"/>
          <w:u w:val="single"/>
        </w:rPr>
        <w:t>採</w:t>
      </w:r>
      <w:proofErr w:type="gramEnd"/>
      <w:r w:rsidRPr="00F7066B">
        <w:rPr>
          <w:rFonts w:ascii="標楷體" w:eastAsia="標楷體" w:hAnsi="標楷體" w:hint="eastAsia"/>
          <w:color w:val="FF0000"/>
          <w:sz w:val="28"/>
          <w:szCs w:val="28"/>
          <w:u w:val="single"/>
        </w:rPr>
        <w:t>計二年。</w:t>
      </w:r>
    </w:p>
    <w:p w14:paraId="22F840A7" w14:textId="77777777" w:rsidR="005C3AA7" w:rsidRDefault="005F7C66" w:rsidP="007C38D3">
      <w:pPr>
        <w:pStyle w:val="ac"/>
        <w:numPr>
          <w:ilvl w:val="0"/>
          <w:numId w:val="17"/>
        </w:numPr>
        <w:spacing w:after="0" w:line="400" w:lineRule="exact"/>
        <w:ind w:left="2268" w:hanging="554"/>
        <w:rPr>
          <w:rFonts w:eastAsia="標楷體"/>
          <w:sz w:val="28"/>
          <w:szCs w:val="28"/>
        </w:rPr>
      </w:pPr>
      <w:r w:rsidRPr="005C3AA7">
        <w:rPr>
          <w:rFonts w:eastAsia="標楷體"/>
          <w:sz w:val="28"/>
          <w:szCs w:val="28"/>
        </w:rPr>
        <w:t>請假離校一次連續達三個月以上者，其離校年資不予計算。</w:t>
      </w:r>
    </w:p>
    <w:p w14:paraId="28D500BD" w14:textId="77777777" w:rsidR="005F7C66" w:rsidRDefault="005F7C66" w:rsidP="007C38D3">
      <w:pPr>
        <w:pStyle w:val="ac"/>
        <w:numPr>
          <w:ilvl w:val="0"/>
          <w:numId w:val="17"/>
        </w:numPr>
        <w:spacing w:after="0" w:line="400" w:lineRule="exact"/>
        <w:ind w:left="2268" w:hanging="554"/>
        <w:rPr>
          <w:rFonts w:eastAsia="標楷體"/>
          <w:sz w:val="28"/>
          <w:szCs w:val="28"/>
        </w:rPr>
      </w:pPr>
      <w:r w:rsidRPr="005C3AA7">
        <w:rPr>
          <w:rFonts w:eastAsia="標楷體" w:hint="eastAsia"/>
          <w:sz w:val="28"/>
          <w:szCs w:val="28"/>
        </w:rPr>
        <w:t>曾任</w:t>
      </w:r>
      <w:r w:rsidRPr="005C3AA7">
        <w:rPr>
          <w:rFonts w:eastAsia="標楷體"/>
          <w:sz w:val="28"/>
          <w:szCs w:val="28"/>
        </w:rPr>
        <w:t>兼任教師之年資，依教師證書所載年資起算之年月計算，其年資折半計算。</w:t>
      </w:r>
    </w:p>
    <w:p w14:paraId="0E8A23BC" w14:textId="77777777" w:rsidR="00495315" w:rsidRPr="00BF4C81" w:rsidRDefault="00495315" w:rsidP="007C38D3">
      <w:pPr>
        <w:numPr>
          <w:ilvl w:val="0"/>
          <w:numId w:val="1"/>
        </w:numPr>
        <w:tabs>
          <w:tab w:val="clear" w:pos="1275"/>
        </w:tabs>
        <w:spacing w:beforeLines="50" w:before="180" w:line="400" w:lineRule="exact"/>
        <w:ind w:left="1418" w:hanging="1418"/>
        <w:rPr>
          <w:rFonts w:ascii="標楷體" w:eastAsia="標楷體" w:hAnsi="標楷體"/>
          <w:sz w:val="28"/>
          <w:szCs w:val="28"/>
        </w:rPr>
      </w:pPr>
      <w:r w:rsidRPr="00BF4C81">
        <w:rPr>
          <w:rFonts w:ascii="標楷體" w:eastAsia="標楷體" w:hAnsi="標楷體"/>
          <w:sz w:val="28"/>
          <w:szCs w:val="28"/>
        </w:rPr>
        <w:t>本校教師升等審查由</w:t>
      </w:r>
      <w:r w:rsidRPr="007E533F">
        <w:rPr>
          <w:rFonts w:ascii="標楷體" w:eastAsia="標楷體" w:hAnsi="標楷體"/>
          <w:color w:val="FF0000"/>
          <w:sz w:val="28"/>
          <w:szCs w:val="28"/>
          <w:u w:val="single"/>
        </w:rPr>
        <w:t>教評會</w:t>
      </w:r>
      <w:r w:rsidRPr="00BF4C81">
        <w:rPr>
          <w:rFonts w:ascii="標楷體" w:eastAsia="標楷體" w:hAnsi="標楷體"/>
          <w:sz w:val="28"/>
          <w:szCs w:val="28"/>
        </w:rPr>
        <w:t>辦理</w:t>
      </w:r>
      <w:r w:rsidRPr="00BF4C81">
        <w:rPr>
          <w:rFonts w:ascii="標楷體" w:eastAsia="標楷體" w:hAnsi="標楷體" w:hint="eastAsia"/>
          <w:sz w:val="28"/>
          <w:szCs w:val="28"/>
        </w:rPr>
        <w:t>，</w:t>
      </w:r>
      <w:r w:rsidRPr="00BF4C81">
        <w:rPr>
          <w:rFonts w:ascii="標楷體" w:eastAsia="標楷體" w:hAnsi="標楷體"/>
          <w:sz w:val="28"/>
          <w:szCs w:val="28"/>
        </w:rPr>
        <w:t>申請升等之教師應行迴避</w:t>
      </w:r>
      <w:r w:rsidRPr="00BF4C81">
        <w:rPr>
          <w:rFonts w:ascii="標楷體" w:eastAsia="標楷體" w:hAnsi="標楷體" w:hint="eastAsia"/>
          <w:sz w:val="28"/>
          <w:szCs w:val="28"/>
        </w:rPr>
        <w:t>，</w:t>
      </w:r>
      <w:r w:rsidRPr="00BF4C81">
        <w:rPr>
          <w:rFonts w:ascii="標楷體" w:eastAsia="標楷體" w:hAnsi="標楷體"/>
          <w:sz w:val="28"/>
          <w:szCs w:val="28"/>
        </w:rPr>
        <w:t>程序如下</w:t>
      </w:r>
      <w:r w:rsidRPr="00BF4C81">
        <w:rPr>
          <w:rFonts w:ascii="新細明體" w:eastAsia="新細明體" w:hAnsi="新細明體" w:hint="eastAsia"/>
          <w:sz w:val="28"/>
          <w:szCs w:val="28"/>
        </w:rPr>
        <w:t>：</w:t>
      </w:r>
    </w:p>
    <w:p w14:paraId="6489AB4D" w14:textId="77777777" w:rsidR="00495315" w:rsidRPr="005C3AA7" w:rsidRDefault="00495315" w:rsidP="007C38D3">
      <w:pPr>
        <w:pStyle w:val="a4"/>
        <w:numPr>
          <w:ilvl w:val="0"/>
          <w:numId w:val="8"/>
        </w:numPr>
        <w:spacing w:line="400" w:lineRule="exact"/>
        <w:ind w:leftChars="0" w:left="1985" w:hanging="567"/>
        <w:rPr>
          <w:rFonts w:ascii="標楷體" w:eastAsia="標楷體" w:hAnsi="標楷體"/>
          <w:sz w:val="28"/>
          <w:szCs w:val="28"/>
        </w:rPr>
      </w:pPr>
      <w:r w:rsidRPr="005C3AA7">
        <w:rPr>
          <w:rFonts w:ascii="標楷體" w:eastAsia="標楷體" w:hAnsi="標楷體" w:hint="eastAsia"/>
          <w:sz w:val="28"/>
          <w:szCs w:val="28"/>
        </w:rPr>
        <w:t>教學、服務成績：</w:t>
      </w:r>
    </w:p>
    <w:p w14:paraId="51BBB739" w14:textId="77D55C75" w:rsidR="0060130A" w:rsidRPr="0060130A" w:rsidRDefault="0060130A" w:rsidP="0060130A">
      <w:pPr>
        <w:pStyle w:val="ac"/>
        <w:numPr>
          <w:ilvl w:val="0"/>
          <w:numId w:val="9"/>
        </w:numPr>
        <w:spacing w:after="0" w:line="400" w:lineRule="exact"/>
        <w:ind w:left="2410" w:hanging="696"/>
        <w:rPr>
          <w:rFonts w:ascii="標楷體" w:eastAsia="標楷體" w:hAnsi="標楷體"/>
          <w:sz w:val="32"/>
          <w:szCs w:val="32"/>
        </w:rPr>
      </w:pPr>
      <w:bookmarkStart w:id="1" w:name="_Hlk115781825"/>
      <w:r w:rsidRPr="0060130A">
        <w:rPr>
          <w:rFonts w:ascii="標楷體" w:eastAsia="標楷體" w:hAnsi="標楷體" w:hint="eastAsia"/>
          <w:bCs/>
          <w:color w:val="000000" w:themeColor="text1"/>
          <w:sz w:val="28"/>
          <w:szCs w:val="28"/>
        </w:rPr>
        <w:t>各學系（中心）</w:t>
      </w:r>
      <w:r w:rsidRPr="0060130A">
        <w:rPr>
          <w:rFonts w:ascii="標楷體" w:eastAsia="標楷體" w:hAnsi="標楷體" w:hint="eastAsia"/>
          <w:bCs/>
          <w:color w:val="FF0000"/>
          <w:sz w:val="28"/>
          <w:szCs w:val="28"/>
          <w:u w:val="single"/>
        </w:rPr>
        <w:t>教評會</w:t>
      </w:r>
      <w:r w:rsidRPr="0060130A">
        <w:rPr>
          <w:rFonts w:ascii="標楷體" w:eastAsia="標楷體" w:hAnsi="標楷體" w:hint="eastAsia"/>
          <w:bCs/>
          <w:color w:val="000000" w:themeColor="text1"/>
          <w:sz w:val="28"/>
          <w:szCs w:val="28"/>
        </w:rPr>
        <w:t>就申請升等教師之教學、服務加以考評，成績比例分別</w:t>
      </w:r>
      <w:proofErr w:type="gramStart"/>
      <w:r w:rsidRPr="0060130A">
        <w:rPr>
          <w:rFonts w:ascii="標楷體" w:eastAsia="標楷體" w:hAnsi="標楷體" w:hint="eastAsia"/>
          <w:bCs/>
          <w:color w:val="000000" w:themeColor="text1"/>
          <w:sz w:val="28"/>
          <w:szCs w:val="28"/>
        </w:rPr>
        <w:t>佔</w:t>
      </w:r>
      <w:proofErr w:type="gramEnd"/>
      <w:r w:rsidRPr="0060130A">
        <w:rPr>
          <w:rFonts w:ascii="標楷體" w:eastAsia="標楷體" w:hAnsi="標楷體" w:hint="eastAsia"/>
          <w:bCs/>
          <w:color w:val="000000" w:themeColor="text1"/>
          <w:sz w:val="28"/>
          <w:szCs w:val="28"/>
        </w:rPr>
        <w:t>百分之七十及百分之三十。申請升等教師之教學、服務成績，合計達七十分以上者</w:t>
      </w:r>
      <w:r w:rsidRPr="0060130A">
        <w:rPr>
          <w:rFonts w:ascii="標楷體" w:eastAsia="標楷體" w:hAnsi="標楷體" w:hint="eastAsia"/>
          <w:bCs/>
          <w:color w:val="FF0000"/>
          <w:sz w:val="28"/>
          <w:szCs w:val="28"/>
          <w:u w:val="single"/>
        </w:rPr>
        <w:t>，</w:t>
      </w:r>
      <w:proofErr w:type="gramStart"/>
      <w:r w:rsidRPr="0060130A">
        <w:rPr>
          <w:rFonts w:ascii="標楷體" w:eastAsia="標楷體" w:hAnsi="標楷體" w:hint="eastAsia"/>
          <w:bCs/>
          <w:color w:val="FF0000"/>
          <w:sz w:val="28"/>
          <w:szCs w:val="28"/>
          <w:u w:val="single"/>
        </w:rPr>
        <w:t>續送校</w:t>
      </w:r>
      <w:proofErr w:type="gramEnd"/>
      <w:r w:rsidRPr="0060130A">
        <w:rPr>
          <w:rFonts w:ascii="標楷體" w:eastAsia="標楷體" w:hAnsi="標楷體" w:hint="eastAsia"/>
          <w:bCs/>
          <w:color w:val="FF0000"/>
          <w:sz w:val="28"/>
          <w:szCs w:val="28"/>
        </w:rPr>
        <w:t>教評會審查</w:t>
      </w:r>
      <w:r w:rsidRPr="0060130A">
        <w:rPr>
          <w:rFonts w:ascii="標楷體" w:eastAsia="標楷體" w:hAnsi="標楷體" w:hint="eastAsia"/>
          <w:bCs/>
          <w:color w:val="FF0000"/>
          <w:sz w:val="28"/>
          <w:szCs w:val="28"/>
          <w:u w:val="single"/>
        </w:rPr>
        <w:t>。</w:t>
      </w:r>
    </w:p>
    <w:bookmarkEnd w:id="1"/>
    <w:p w14:paraId="1B0F196F" w14:textId="77777777" w:rsidR="0060130A" w:rsidRPr="0060130A" w:rsidRDefault="0060130A" w:rsidP="0060130A">
      <w:pPr>
        <w:pStyle w:val="ac"/>
        <w:numPr>
          <w:ilvl w:val="0"/>
          <w:numId w:val="9"/>
        </w:numPr>
        <w:spacing w:after="0" w:line="400" w:lineRule="exact"/>
        <w:ind w:left="2410" w:hanging="696"/>
        <w:rPr>
          <w:rFonts w:ascii="標楷體" w:eastAsia="標楷體" w:hAnsi="標楷體"/>
          <w:sz w:val="32"/>
          <w:szCs w:val="32"/>
        </w:rPr>
      </w:pPr>
      <w:r w:rsidRPr="0060130A">
        <w:rPr>
          <w:rFonts w:ascii="標楷體" w:eastAsia="標楷體" w:hAnsi="標楷體" w:hint="eastAsia"/>
          <w:bCs/>
          <w:color w:val="000000" w:themeColor="text1"/>
          <w:sz w:val="28"/>
          <w:szCs w:val="28"/>
        </w:rPr>
        <w:t>校</w:t>
      </w:r>
      <w:r w:rsidRPr="0060130A">
        <w:rPr>
          <w:rFonts w:ascii="標楷體" w:eastAsia="標楷體" w:hAnsi="標楷體" w:hint="eastAsia"/>
          <w:bCs/>
          <w:color w:val="FF0000"/>
          <w:sz w:val="28"/>
          <w:szCs w:val="28"/>
          <w:u w:val="single"/>
        </w:rPr>
        <w:t>教評會</w:t>
      </w:r>
      <w:r w:rsidRPr="0060130A">
        <w:rPr>
          <w:rFonts w:ascii="標楷體" w:eastAsia="標楷體" w:hAnsi="標楷體" w:hint="eastAsia"/>
          <w:bCs/>
          <w:color w:val="000000" w:themeColor="text1"/>
          <w:sz w:val="28"/>
          <w:szCs w:val="28"/>
        </w:rPr>
        <w:t>就申請升等教師之教學、服務加以考評，其考評成績得依各學系（中心）初審教學、服務成績各於總分百分之十內增減之，考評分數</w:t>
      </w:r>
      <w:proofErr w:type="gramStart"/>
      <w:r w:rsidRPr="0060130A">
        <w:rPr>
          <w:rFonts w:ascii="標楷體" w:eastAsia="標楷體" w:hAnsi="標楷體" w:hint="eastAsia"/>
          <w:bCs/>
          <w:color w:val="000000" w:themeColor="text1"/>
          <w:sz w:val="28"/>
          <w:szCs w:val="28"/>
        </w:rPr>
        <w:t>併計後</w:t>
      </w:r>
      <w:proofErr w:type="gramEnd"/>
      <w:r w:rsidRPr="0060130A">
        <w:rPr>
          <w:rFonts w:ascii="標楷體" w:eastAsia="標楷體" w:hAnsi="標楷體" w:hint="eastAsia"/>
          <w:bCs/>
          <w:color w:val="000000" w:themeColor="text1"/>
          <w:sz w:val="28"/>
          <w:szCs w:val="28"/>
        </w:rPr>
        <w:t>達七十分以上者，</w:t>
      </w:r>
      <w:r w:rsidRPr="0060130A">
        <w:rPr>
          <w:rFonts w:ascii="標楷體" w:eastAsia="標楷體" w:hAnsi="標楷體" w:hint="eastAsia"/>
          <w:bCs/>
          <w:color w:val="FF0000"/>
          <w:sz w:val="28"/>
          <w:szCs w:val="28"/>
          <w:u w:val="single"/>
        </w:rPr>
        <w:t>教學、服務成績</w:t>
      </w:r>
      <w:r w:rsidRPr="0060130A">
        <w:rPr>
          <w:rFonts w:ascii="標楷體" w:eastAsia="標楷體" w:hAnsi="標楷體" w:hint="eastAsia"/>
          <w:bCs/>
          <w:color w:val="000000" w:themeColor="text1"/>
          <w:sz w:val="28"/>
          <w:szCs w:val="28"/>
        </w:rPr>
        <w:t>即為通過，續由人事室辦理校外</w:t>
      </w:r>
      <w:r w:rsidRPr="0060130A">
        <w:rPr>
          <w:rFonts w:ascii="標楷體" w:eastAsia="標楷體" w:hAnsi="標楷體" w:hint="eastAsia"/>
          <w:bCs/>
          <w:color w:val="FF0000"/>
          <w:sz w:val="28"/>
          <w:szCs w:val="28"/>
          <w:u w:val="single"/>
        </w:rPr>
        <w:t>學者專家</w:t>
      </w:r>
      <w:r w:rsidRPr="0060130A">
        <w:rPr>
          <w:rFonts w:ascii="標楷體" w:eastAsia="標楷體" w:hAnsi="標楷體" w:hint="eastAsia"/>
          <w:bCs/>
          <w:color w:val="000000" w:themeColor="text1"/>
          <w:sz w:val="28"/>
          <w:szCs w:val="28"/>
        </w:rPr>
        <w:t>審查。</w:t>
      </w:r>
    </w:p>
    <w:p w14:paraId="5F87B506" w14:textId="77777777" w:rsidR="00495315" w:rsidRPr="005C3AA7" w:rsidRDefault="00495315" w:rsidP="007C38D3">
      <w:pPr>
        <w:pStyle w:val="a4"/>
        <w:numPr>
          <w:ilvl w:val="0"/>
          <w:numId w:val="8"/>
        </w:numPr>
        <w:spacing w:line="400" w:lineRule="exact"/>
        <w:ind w:leftChars="0" w:left="1985" w:hanging="567"/>
        <w:rPr>
          <w:rFonts w:ascii="標楷體" w:eastAsia="標楷體" w:hAnsi="標楷體"/>
          <w:sz w:val="28"/>
          <w:szCs w:val="28"/>
        </w:rPr>
      </w:pPr>
      <w:r w:rsidRPr="005C3AA7">
        <w:rPr>
          <w:rFonts w:ascii="標楷體" w:eastAsia="標楷體" w:hAnsi="標楷體"/>
          <w:sz w:val="28"/>
          <w:szCs w:val="28"/>
        </w:rPr>
        <w:t>送審著作</w:t>
      </w:r>
      <w:r w:rsidRPr="005C3AA7">
        <w:rPr>
          <w:rFonts w:ascii="標楷體" w:eastAsia="標楷體" w:hAnsi="標楷體" w:hint="eastAsia"/>
          <w:sz w:val="28"/>
          <w:szCs w:val="28"/>
        </w:rPr>
        <w:t>（專門著作、作品、成就證明、技術報告）</w:t>
      </w:r>
      <w:r w:rsidRPr="005C3AA7">
        <w:rPr>
          <w:rFonts w:ascii="標楷體" w:eastAsia="標楷體" w:hAnsi="標楷體"/>
          <w:sz w:val="28"/>
          <w:szCs w:val="28"/>
        </w:rPr>
        <w:t>審查：</w:t>
      </w:r>
    </w:p>
    <w:p w14:paraId="7296D00B" w14:textId="1E413E81" w:rsidR="0060130A" w:rsidRPr="0060130A" w:rsidRDefault="0060130A" w:rsidP="0060130A">
      <w:pPr>
        <w:pStyle w:val="ac"/>
        <w:numPr>
          <w:ilvl w:val="0"/>
          <w:numId w:val="10"/>
        </w:numPr>
        <w:spacing w:after="0" w:line="400" w:lineRule="exact"/>
        <w:ind w:left="2410" w:hanging="696"/>
        <w:rPr>
          <w:rFonts w:ascii="標楷體" w:eastAsia="標楷體" w:hAnsi="標楷體"/>
          <w:sz w:val="28"/>
          <w:szCs w:val="28"/>
          <w:u w:val="single"/>
        </w:rPr>
      </w:pPr>
      <w:r w:rsidRPr="0060130A">
        <w:rPr>
          <w:rFonts w:ascii="標楷體" w:eastAsia="標楷體" w:hAnsi="標楷體" w:hint="eastAsia"/>
          <w:bCs/>
          <w:color w:val="FF0000"/>
          <w:sz w:val="28"/>
          <w:szCs w:val="28"/>
          <w:u w:val="single"/>
        </w:rPr>
        <w:t>申請升等教授者</w:t>
      </w:r>
      <w:r w:rsidRPr="0060130A">
        <w:rPr>
          <w:rFonts w:ascii="標楷體" w:eastAsia="標楷體" w:hAnsi="標楷體" w:hint="eastAsia"/>
          <w:b/>
          <w:color w:val="FF0000"/>
          <w:sz w:val="28"/>
          <w:szCs w:val="28"/>
          <w:u w:val="single"/>
        </w:rPr>
        <w:t>:</w:t>
      </w:r>
      <w:r w:rsidRPr="0060130A">
        <w:rPr>
          <w:rFonts w:ascii="標楷體" w:eastAsia="標楷體" w:hAnsi="標楷體" w:hint="eastAsia"/>
          <w:bCs/>
          <w:color w:val="FF0000"/>
          <w:sz w:val="28"/>
          <w:szCs w:val="28"/>
          <w:u w:val="single"/>
        </w:rPr>
        <w:t>校外學者專家名單由各該學系（中心）教評會擬出相關研究領域之校（系）外學者專家六人，並</w:t>
      </w:r>
      <w:r w:rsidRPr="0060130A">
        <w:rPr>
          <w:rFonts w:ascii="標楷體" w:eastAsia="標楷體" w:hAnsi="標楷體" w:hint="eastAsia"/>
          <w:bCs/>
          <w:color w:val="FF0000"/>
          <w:sz w:val="28"/>
          <w:szCs w:val="28"/>
          <w:u w:val="single"/>
        </w:rPr>
        <w:lastRenderedPageBreak/>
        <w:t>推選召集人一人</w:t>
      </w:r>
      <w:proofErr w:type="gramStart"/>
      <w:r w:rsidRPr="0060130A">
        <w:rPr>
          <w:rFonts w:ascii="標楷體" w:eastAsia="標楷體" w:hAnsi="標楷體" w:hint="eastAsia"/>
          <w:bCs/>
          <w:color w:val="FF0000"/>
          <w:sz w:val="28"/>
          <w:szCs w:val="28"/>
          <w:u w:val="single"/>
        </w:rPr>
        <w:t>簽請校教</w:t>
      </w:r>
      <w:proofErr w:type="gramEnd"/>
      <w:r w:rsidRPr="0060130A">
        <w:rPr>
          <w:rFonts w:ascii="標楷體" w:eastAsia="標楷體" w:hAnsi="標楷體" w:hint="eastAsia"/>
          <w:bCs/>
          <w:color w:val="FF0000"/>
          <w:sz w:val="28"/>
          <w:szCs w:val="28"/>
          <w:u w:val="single"/>
        </w:rPr>
        <w:t>評會召集人以密件方式選定三人審查之，審查分數以七十分為及格，審查結果須有二位審查人成績及格始為合格。</w:t>
      </w:r>
    </w:p>
    <w:p w14:paraId="49CEF2DA" w14:textId="5B693C40" w:rsidR="0060130A" w:rsidRDefault="0060130A" w:rsidP="0060130A">
      <w:pPr>
        <w:pStyle w:val="ac"/>
        <w:numPr>
          <w:ilvl w:val="0"/>
          <w:numId w:val="10"/>
        </w:numPr>
        <w:spacing w:after="0" w:line="400" w:lineRule="exact"/>
        <w:ind w:left="2410" w:hanging="696"/>
        <w:rPr>
          <w:rFonts w:ascii="標楷體" w:eastAsia="標楷體" w:hAnsi="標楷體"/>
          <w:sz w:val="32"/>
          <w:szCs w:val="32"/>
          <w:u w:val="single"/>
        </w:rPr>
      </w:pPr>
      <w:r w:rsidRPr="0060130A">
        <w:rPr>
          <w:rFonts w:ascii="標楷體" w:eastAsia="標楷體" w:hAnsi="標楷體" w:hint="eastAsia"/>
          <w:bCs/>
          <w:color w:val="000000" w:themeColor="text1"/>
          <w:sz w:val="28"/>
          <w:szCs w:val="28"/>
        </w:rPr>
        <w:t>申請升等助理教授、副教授及以博士學位申請助理教授證書者</w:t>
      </w:r>
      <w:r w:rsidRPr="0060130A">
        <w:rPr>
          <w:rFonts w:ascii="標楷體" w:eastAsia="標楷體" w:hAnsi="標楷體" w:hint="eastAsia"/>
          <w:bCs/>
          <w:color w:val="FF0000"/>
          <w:sz w:val="28"/>
          <w:szCs w:val="28"/>
          <w:u w:val="single"/>
        </w:rPr>
        <w:t>：校外學者專家名單由各該學系（中心）教評會擬出相關研究領域之校（系）外學者專家十人，並推選召集人一人</w:t>
      </w:r>
      <w:proofErr w:type="gramStart"/>
      <w:r w:rsidRPr="0060130A">
        <w:rPr>
          <w:rFonts w:ascii="標楷體" w:eastAsia="標楷體" w:hAnsi="標楷體" w:hint="eastAsia"/>
          <w:bCs/>
          <w:color w:val="FF0000"/>
          <w:sz w:val="28"/>
          <w:szCs w:val="28"/>
          <w:u w:val="single"/>
        </w:rPr>
        <w:t>簽請校教</w:t>
      </w:r>
      <w:proofErr w:type="gramEnd"/>
      <w:r w:rsidRPr="0060130A">
        <w:rPr>
          <w:rFonts w:ascii="標楷體" w:eastAsia="標楷體" w:hAnsi="標楷體" w:hint="eastAsia"/>
          <w:bCs/>
          <w:color w:val="FF0000"/>
          <w:sz w:val="28"/>
          <w:szCs w:val="28"/>
          <w:u w:val="single"/>
        </w:rPr>
        <w:t>評會召集人以密件方式選定五人審查之，審查分數以七十分為及格，審查結果須有四位審查人成績及格始為合格。</w:t>
      </w:r>
    </w:p>
    <w:p w14:paraId="380D9B8E" w14:textId="7C6F3307" w:rsidR="0088446A" w:rsidRPr="0060130A" w:rsidRDefault="0060130A" w:rsidP="0060130A">
      <w:pPr>
        <w:pStyle w:val="ac"/>
        <w:numPr>
          <w:ilvl w:val="0"/>
          <w:numId w:val="10"/>
        </w:numPr>
        <w:spacing w:after="0" w:line="400" w:lineRule="exact"/>
        <w:ind w:left="2410" w:hanging="696"/>
        <w:rPr>
          <w:rFonts w:ascii="標楷體" w:eastAsia="標楷體" w:hAnsi="標楷體"/>
          <w:sz w:val="32"/>
          <w:szCs w:val="32"/>
          <w:u w:val="single"/>
        </w:rPr>
      </w:pPr>
      <w:r w:rsidRPr="0060130A">
        <w:rPr>
          <w:rFonts w:ascii="標楷體" w:eastAsia="標楷體" w:hAnsi="標楷體" w:hint="eastAsia"/>
          <w:bCs/>
          <w:color w:val="FF0000"/>
          <w:sz w:val="28"/>
          <w:szCs w:val="28"/>
          <w:u w:val="single"/>
        </w:rPr>
        <w:t>升等教授本</w:t>
      </w:r>
      <w:proofErr w:type="gramStart"/>
      <w:r w:rsidRPr="0060130A">
        <w:rPr>
          <w:rFonts w:ascii="標楷體" w:eastAsia="標楷體" w:hAnsi="標楷體" w:hint="eastAsia"/>
          <w:bCs/>
          <w:color w:val="FF0000"/>
          <w:sz w:val="28"/>
          <w:szCs w:val="28"/>
          <w:u w:val="single"/>
        </w:rPr>
        <w:t>校外審</w:t>
      </w:r>
      <w:proofErr w:type="gramEnd"/>
      <w:r w:rsidRPr="0060130A">
        <w:rPr>
          <w:rFonts w:ascii="標楷體" w:eastAsia="標楷體" w:hAnsi="標楷體" w:hint="eastAsia"/>
          <w:bCs/>
          <w:color w:val="FF0000"/>
          <w:sz w:val="28"/>
          <w:szCs w:val="28"/>
          <w:u w:val="single"/>
        </w:rPr>
        <w:t>合格者，由</w:t>
      </w:r>
      <w:proofErr w:type="gramStart"/>
      <w:r w:rsidRPr="0060130A">
        <w:rPr>
          <w:rFonts w:ascii="標楷體" w:eastAsia="標楷體" w:hAnsi="標楷體" w:hint="eastAsia"/>
          <w:bCs/>
          <w:color w:val="FF0000"/>
          <w:sz w:val="28"/>
          <w:szCs w:val="28"/>
          <w:u w:val="single"/>
        </w:rPr>
        <w:t>本校續送教育部</w:t>
      </w:r>
      <w:proofErr w:type="gramEnd"/>
      <w:r w:rsidRPr="0060130A">
        <w:rPr>
          <w:rFonts w:ascii="標楷體" w:eastAsia="標楷體" w:hAnsi="標楷體" w:hint="eastAsia"/>
          <w:bCs/>
          <w:color w:val="FF0000"/>
          <w:sz w:val="28"/>
          <w:szCs w:val="28"/>
          <w:u w:val="single"/>
        </w:rPr>
        <w:t>辦理審查；升等助理教授、副教授及以博士學位申請助理教授證書本</w:t>
      </w:r>
      <w:proofErr w:type="gramStart"/>
      <w:r w:rsidRPr="0060130A">
        <w:rPr>
          <w:rFonts w:ascii="標楷體" w:eastAsia="標楷體" w:hAnsi="標楷體" w:hint="eastAsia"/>
          <w:bCs/>
          <w:color w:val="FF0000"/>
          <w:sz w:val="28"/>
          <w:szCs w:val="28"/>
          <w:u w:val="single"/>
        </w:rPr>
        <w:t>校外審</w:t>
      </w:r>
      <w:proofErr w:type="gramEnd"/>
      <w:r w:rsidRPr="0060130A">
        <w:rPr>
          <w:rFonts w:ascii="標楷體" w:eastAsia="標楷體" w:hAnsi="標楷體" w:hint="eastAsia"/>
          <w:bCs/>
          <w:color w:val="FF0000"/>
          <w:sz w:val="28"/>
          <w:szCs w:val="28"/>
          <w:u w:val="single"/>
        </w:rPr>
        <w:t>合格者，由</w:t>
      </w:r>
      <w:proofErr w:type="gramStart"/>
      <w:r w:rsidRPr="0060130A">
        <w:rPr>
          <w:rFonts w:ascii="標楷體" w:eastAsia="標楷體" w:hAnsi="標楷體" w:hint="eastAsia"/>
          <w:bCs/>
          <w:color w:val="FF0000"/>
          <w:sz w:val="28"/>
          <w:szCs w:val="28"/>
          <w:u w:val="single"/>
        </w:rPr>
        <w:t>本校續送教育部</w:t>
      </w:r>
      <w:proofErr w:type="gramEnd"/>
      <w:r w:rsidRPr="0060130A">
        <w:rPr>
          <w:rFonts w:ascii="標楷體" w:eastAsia="標楷體" w:hAnsi="標楷體" w:hint="eastAsia"/>
          <w:bCs/>
          <w:color w:val="FF0000"/>
          <w:sz w:val="28"/>
          <w:szCs w:val="28"/>
          <w:u w:val="single"/>
        </w:rPr>
        <w:t>辦理教師</w:t>
      </w:r>
      <w:proofErr w:type="gramStart"/>
      <w:r w:rsidRPr="0060130A">
        <w:rPr>
          <w:rFonts w:ascii="標楷體" w:eastAsia="標楷體" w:hAnsi="標楷體" w:hint="eastAsia"/>
          <w:bCs/>
          <w:color w:val="FF0000"/>
          <w:sz w:val="28"/>
          <w:szCs w:val="28"/>
          <w:u w:val="single"/>
        </w:rPr>
        <w:t>證書請頒事宜</w:t>
      </w:r>
      <w:proofErr w:type="gramEnd"/>
      <w:r w:rsidRPr="0060130A">
        <w:rPr>
          <w:rFonts w:ascii="標楷體" w:eastAsia="標楷體" w:hAnsi="標楷體" w:hint="eastAsia"/>
          <w:bCs/>
          <w:color w:val="FF0000"/>
          <w:sz w:val="28"/>
          <w:szCs w:val="28"/>
          <w:u w:val="single"/>
        </w:rPr>
        <w:t>。</w:t>
      </w:r>
    </w:p>
    <w:p w14:paraId="7D155DB1" w14:textId="77777777" w:rsidR="00495315" w:rsidRPr="005C3AA7" w:rsidRDefault="00495315" w:rsidP="007C38D3">
      <w:pPr>
        <w:pStyle w:val="a4"/>
        <w:numPr>
          <w:ilvl w:val="0"/>
          <w:numId w:val="8"/>
        </w:numPr>
        <w:spacing w:line="400" w:lineRule="exact"/>
        <w:ind w:leftChars="0" w:left="1985" w:hanging="567"/>
        <w:rPr>
          <w:rFonts w:ascii="標楷體" w:eastAsia="標楷體" w:hAnsi="標楷體"/>
          <w:sz w:val="28"/>
          <w:szCs w:val="28"/>
        </w:rPr>
      </w:pPr>
      <w:r w:rsidRPr="005C3AA7">
        <w:rPr>
          <w:rFonts w:ascii="標楷體" w:eastAsia="標楷體" w:hAnsi="標楷體" w:hint="eastAsia"/>
          <w:sz w:val="28"/>
          <w:szCs w:val="28"/>
        </w:rPr>
        <w:t>學校發現送審人有請託、關說、利誘、威脅或其他干擾審查人或審查程序情節嚴重者，並經查明屬實時，應駁回其升等之申請，並自通知之日起二年內不受理。</w:t>
      </w:r>
    </w:p>
    <w:p w14:paraId="37B8379A" w14:textId="77777777" w:rsidR="00495315" w:rsidRPr="005C3AA7" w:rsidRDefault="00495315" w:rsidP="007C38D3">
      <w:pPr>
        <w:pStyle w:val="a4"/>
        <w:numPr>
          <w:ilvl w:val="0"/>
          <w:numId w:val="8"/>
        </w:numPr>
        <w:spacing w:line="400" w:lineRule="exact"/>
        <w:ind w:leftChars="0" w:left="1985" w:hanging="567"/>
        <w:rPr>
          <w:rFonts w:ascii="標楷體" w:eastAsia="標楷體" w:hAnsi="標楷體"/>
          <w:sz w:val="28"/>
          <w:szCs w:val="28"/>
        </w:rPr>
      </w:pPr>
      <w:r w:rsidRPr="005C3AA7">
        <w:rPr>
          <w:rFonts w:ascii="標楷體" w:eastAsia="標楷體" w:hAnsi="標楷體"/>
          <w:sz w:val="28"/>
          <w:szCs w:val="28"/>
        </w:rPr>
        <w:t>教師升等審查應符合專業、客觀、公正等評量原則</w:t>
      </w:r>
      <w:proofErr w:type="gramStart"/>
      <w:r w:rsidRPr="005C3AA7">
        <w:rPr>
          <w:rFonts w:ascii="標楷體" w:eastAsia="標楷體" w:hAnsi="標楷體"/>
          <w:sz w:val="28"/>
          <w:szCs w:val="28"/>
        </w:rPr>
        <w:t>及衡平性</w:t>
      </w:r>
      <w:proofErr w:type="gramEnd"/>
      <w:r w:rsidRPr="005C3AA7">
        <w:rPr>
          <w:rFonts w:ascii="標楷體" w:eastAsia="標楷體" w:hAnsi="標楷體"/>
          <w:sz w:val="28"/>
          <w:szCs w:val="28"/>
        </w:rPr>
        <w:t>之考量，具有下</w:t>
      </w:r>
      <w:r w:rsidRPr="005C3AA7">
        <w:rPr>
          <w:rFonts w:ascii="標楷體" w:eastAsia="標楷體" w:hAnsi="標楷體" w:hint="eastAsia"/>
          <w:sz w:val="28"/>
          <w:szCs w:val="28"/>
        </w:rPr>
        <w:t>列</w:t>
      </w:r>
      <w:r w:rsidRPr="005C3AA7">
        <w:rPr>
          <w:rFonts w:ascii="標楷體" w:eastAsia="標楷體" w:hAnsi="標楷體"/>
          <w:sz w:val="28"/>
          <w:szCs w:val="28"/>
        </w:rPr>
        <w:t>情形之</w:t>
      </w:r>
      <w:proofErr w:type="gramStart"/>
      <w:r w:rsidRPr="005C3AA7">
        <w:rPr>
          <w:rFonts w:ascii="標楷體" w:eastAsia="標楷體" w:hAnsi="標楷體"/>
          <w:sz w:val="28"/>
          <w:szCs w:val="28"/>
        </w:rPr>
        <w:t>一</w:t>
      </w:r>
      <w:proofErr w:type="gramEnd"/>
      <w:r w:rsidRPr="005C3AA7">
        <w:rPr>
          <w:rFonts w:ascii="標楷體" w:eastAsia="標楷體" w:hAnsi="標楷體"/>
          <w:sz w:val="28"/>
          <w:szCs w:val="28"/>
        </w:rPr>
        <w:t>者，應迴避擔任著作審查委員：</w:t>
      </w:r>
    </w:p>
    <w:p w14:paraId="3139E2CB" w14:textId="77777777" w:rsidR="00495315" w:rsidRPr="005C3AA7" w:rsidRDefault="00495315" w:rsidP="007C38D3">
      <w:pPr>
        <w:pStyle w:val="ac"/>
        <w:numPr>
          <w:ilvl w:val="0"/>
          <w:numId w:val="14"/>
        </w:numPr>
        <w:spacing w:after="0" w:line="400" w:lineRule="exact"/>
        <w:ind w:left="2410" w:hanging="696"/>
        <w:rPr>
          <w:rFonts w:ascii="標楷體" w:eastAsia="標楷體" w:hAnsi="標楷體"/>
          <w:sz w:val="28"/>
          <w:szCs w:val="28"/>
        </w:rPr>
      </w:pPr>
      <w:r w:rsidRPr="005C3AA7">
        <w:rPr>
          <w:rFonts w:ascii="標楷體" w:eastAsia="標楷體" w:hAnsi="標楷體"/>
          <w:sz w:val="28"/>
          <w:szCs w:val="28"/>
        </w:rPr>
        <w:t>送審人之研究指導教授。</w:t>
      </w:r>
    </w:p>
    <w:p w14:paraId="14BE430A" w14:textId="77777777" w:rsidR="00495315" w:rsidRPr="005C3AA7" w:rsidRDefault="00495315" w:rsidP="007C38D3">
      <w:pPr>
        <w:pStyle w:val="ac"/>
        <w:numPr>
          <w:ilvl w:val="0"/>
          <w:numId w:val="14"/>
        </w:numPr>
        <w:spacing w:after="0" w:line="400" w:lineRule="exact"/>
        <w:ind w:left="2410" w:hanging="696"/>
        <w:rPr>
          <w:rFonts w:ascii="標楷體" w:eastAsia="標楷體" w:hAnsi="標楷體"/>
          <w:sz w:val="28"/>
          <w:szCs w:val="28"/>
        </w:rPr>
      </w:pPr>
      <w:r w:rsidRPr="005C3AA7">
        <w:rPr>
          <w:rFonts w:ascii="標楷體" w:eastAsia="標楷體" w:hAnsi="標楷體"/>
          <w:sz w:val="28"/>
          <w:szCs w:val="28"/>
        </w:rPr>
        <w:t>送審人代表著作之合著人或共同研究人。</w:t>
      </w:r>
    </w:p>
    <w:p w14:paraId="621EA06F" w14:textId="77777777" w:rsidR="005C3AA7" w:rsidRPr="005C3AA7" w:rsidRDefault="00495315" w:rsidP="007C38D3">
      <w:pPr>
        <w:pStyle w:val="ac"/>
        <w:numPr>
          <w:ilvl w:val="0"/>
          <w:numId w:val="14"/>
        </w:numPr>
        <w:spacing w:after="0" w:line="400" w:lineRule="exact"/>
        <w:ind w:left="2410" w:hanging="696"/>
        <w:rPr>
          <w:rFonts w:ascii="標楷體" w:eastAsia="標楷體" w:hAnsi="標楷體"/>
          <w:sz w:val="28"/>
          <w:szCs w:val="28"/>
        </w:rPr>
      </w:pPr>
      <w:r w:rsidRPr="005C3AA7">
        <w:rPr>
          <w:rFonts w:ascii="標楷體" w:eastAsia="標楷體" w:hAnsi="標楷體"/>
          <w:sz w:val="28"/>
          <w:szCs w:val="28"/>
        </w:rPr>
        <w:t>與送審人在同一學校服務者。</w:t>
      </w:r>
    </w:p>
    <w:p w14:paraId="4BFDBF4E" w14:textId="77777777" w:rsidR="00495315" w:rsidRPr="005C3AA7" w:rsidRDefault="00495315" w:rsidP="007C38D3">
      <w:pPr>
        <w:pStyle w:val="ac"/>
        <w:numPr>
          <w:ilvl w:val="0"/>
          <w:numId w:val="14"/>
        </w:numPr>
        <w:spacing w:after="0" w:line="400" w:lineRule="exact"/>
        <w:ind w:left="2410" w:hanging="696"/>
        <w:rPr>
          <w:rFonts w:ascii="標楷體" w:eastAsia="標楷體" w:hAnsi="標楷體"/>
          <w:sz w:val="28"/>
          <w:szCs w:val="28"/>
        </w:rPr>
      </w:pPr>
      <w:r w:rsidRPr="005C3AA7">
        <w:rPr>
          <w:rFonts w:ascii="標楷體" w:eastAsia="標楷體" w:hAnsi="標楷體"/>
          <w:sz w:val="28"/>
          <w:szCs w:val="28"/>
        </w:rPr>
        <w:t>與送審人有</w:t>
      </w:r>
      <w:r w:rsidRPr="005C3AA7">
        <w:rPr>
          <w:rFonts w:ascii="標楷體" w:eastAsia="標楷體" w:hAnsi="標楷體" w:hint="eastAsia"/>
          <w:sz w:val="28"/>
          <w:szCs w:val="28"/>
        </w:rPr>
        <w:t>三親等之</w:t>
      </w:r>
      <w:r w:rsidRPr="005C3AA7">
        <w:rPr>
          <w:rFonts w:ascii="標楷體" w:eastAsia="標楷體" w:hAnsi="標楷體"/>
          <w:sz w:val="28"/>
          <w:szCs w:val="28"/>
        </w:rPr>
        <w:t>親屬關係者。</w:t>
      </w:r>
    </w:p>
    <w:p w14:paraId="60A0EC46" w14:textId="77777777" w:rsidR="00495315" w:rsidRDefault="00E74A8A" w:rsidP="007C38D3">
      <w:pPr>
        <w:pStyle w:val="a4"/>
        <w:numPr>
          <w:ilvl w:val="0"/>
          <w:numId w:val="8"/>
        </w:numPr>
        <w:spacing w:line="400" w:lineRule="exact"/>
        <w:ind w:leftChars="0" w:left="1985" w:hanging="567"/>
        <w:rPr>
          <w:rFonts w:ascii="標楷體" w:eastAsia="標楷體" w:hAnsi="標楷體"/>
          <w:sz w:val="28"/>
          <w:szCs w:val="28"/>
        </w:rPr>
      </w:pPr>
      <w:r w:rsidRPr="007E533F">
        <w:rPr>
          <w:rFonts w:ascii="標楷體" w:eastAsia="標楷體" w:hAnsi="標楷體"/>
          <w:color w:val="FF0000"/>
          <w:sz w:val="28"/>
          <w:szCs w:val="28"/>
          <w:u w:val="single"/>
        </w:rPr>
        <w:t>教評會</w:t>
      </w:r>
      <w:r w:rsidR="00495315" w:rsidRPr="00BF4C81">
        <w:rPr>
          <w:rFonts w:ascii="標楷體" w:eastAsia="標楷體" w:hAnsi="標楷體"/>
          <w:sz w:val="28"/>
          <w:szCs w:val="28"/>
        </w:rPr>
        <w:t>必要時得邀請升等教師列席，就其升等有關事項報告或說明。</w:t>
      </w:r>
    </w:p>
    <w:p w14:paraId="18952A93" w14:textId="77777777" w:rsidR="00220667" w:rsidRDefault="009847A9" w:rsidP="003E6B99">
      <w:pPr>
        <w:spacing w:line="400" w:lineRule="exact"/>
        <w:ind w:left="1418"/>
        <w:rPr>
          <w:rFonts w:ascii="標楷體" w:eastAsia="標楷體" w:hAnsi="標楷體"/>
          <w:sz w:val="28"/>
          <w:szCs w:val="28"/>
        </w:rPr>
      </w:pPr>
      <w:r w:rsidRPr="005C3AA7">
        <w:rPr>
          <w:rFonts w:ascii="標楷體" w:eastAsia="標楷體" w:hAnsi="標楷體" w:hint="eastAsia"/>
          <w:sz w:val="28"/>
          <w:szCs w:val="28"/>
        </w:rPr>
        <w:t>本校</w:t>
      </w:r>
      <w:proofErr w:type="gramStart"/>
      <w:r w:rsidRPr="005C3AA7">
        <w:rPr>
          <w:rFonts w:ascii="標楷體" w:eastAsia="標楷體" w:hAnsi="標楷體" w:hint="eastAsia"/>
          <w:sz w:val="28"/>
          <w:szCs w:val="28"/>
        </w:rPr>
        <w:t>各級</w:t>
      </w:r>
      <w:r w:rsidR="00E74A8A" w:rsidRPr="007E533F">
        <w:rPr>
          <w:rFonts w:ascii="標楷體" w:eastAsia="標楷體" w:hAnsi="標楷體"/>
          <w:color w:val="FF0000"/>
          <w:sz w:val="28"/>
          <w:szCs w:val="28"/>
          <w:u w:val="single"/>
        </w:rPr>
        <w:t>教評</w:t>
      </w:r>
      <w:proofErr w:type="gramEnd"/>
      <w:r w:rsidR="00E74A8A" w:rsidRPr="007E533F">
        <w:rPr>
          <w:rFonts w:ascii="標楷體" w:eastAsia="標楷體" w:hAnsi="標楷體"/>
          <w:color w:val="FF0000"/>
          <w:sz w:val="28"/>
          <w:szCs w:val="28"/>
          <w:u w:val="single"/>
        </w:rPr>
        <w:t>會</w:t>
      </w:r>
      <w:r w:rsidRPr="005C3AA7">
        <w:rPr>
          <w:rFonts w:ascii="標楷體" w:eastAsia="標楷體" w:hAnsi="標楷體" w:hint="eastAsia"/>
          <w:sz w:val="28"/>
          <w:szCs w:val="28"/>
        </w:rPr>
        <w:t>辦理升等審查時，如該職級以上委員人數不足三人，為免</w:t>
      </w:r>
      <w:proofErr w:type="gramStart"/>
      <w:r w:rsidRPr="005C3AA7">
        <w:rPr>
          <w:rFonts w:ascii="標楷體" w:eastAsia="標楷體" w:hAnsi="標楷體" w:hint="eastAsia"/>
          <w:sz w:val="28"/>
          <w:szCs w:val="28"/>
        </w:rPr>
        <w:t>低階高審</w:t>
      </w:r>
      <w:proofErr w:type="gramEnd"/>
      <w:r w:rsidRPr="005C3AA7">
        <w:rPr>
          <w:rFonts w:ascii="標楷體" w:eastAsia="標楷體" w:hAnsi="標楷體" w:hint="eastAsia"/>
          <w:sz w:val="28"/>
          <w:szCs w:val="28"/>
        </w:rPr>
        <w:t>，應擬出相關研究領域之校、系（中心）外學者專家十人，</w:t>
      </w:r>
      <w:proofErr w:type="gramStart"/>
      <w:r w:rsidRPr="005C3AA7">
        <w:rPr>
          <w:rFonts w:ascii="標楷體" w:eastAsia="標楷體" w:hAnsi="標楷體" w:hint="eastAsia"/>
          <w:sz w:val="28"/>
          <w:szCs w:val="28"/>
        </w:rPr>
        <w:t>簽請校</w:t>
      </w:r>
      <w:r w:rsidR="00E74A8A" w:rsidRPr="007E533F">
        <w:rPr>
          <w:rFonts w:ascii="標楷體" w:eastAsia="標楷體" w:hAnsi="標楷體"/>
          <w:color w:val="FF0000"/>
          <w:sz w:val="28"/>
          <w:szCs w:val="28"/>
          <w:u w:val="single"/>
        </w:rPr>
        <w:t>教</w:t>
      </w:r>
      <w:proofErr w:type="gramEnd"/>
      <w:r w:rsidR="00E74A8A" w:rsidRPr="007E533F">
        <w:rPr>
          <w:rFonts w:ascii="標楷體" w:eastAsia="標楷體" w:hAnsi="標楷體"/>
          <w:color w:val="FF0000"/>
          <w:sz w:val="28"/>
          <w:szCs w:val="28"/>
          <w:u w:val="single"/>
        </w:rPr>
        <w:t>評會</w:t>
      </w:r>
      <w:r w:rsidRPr="005C3AA7">
        <w:rPr>
          <w:rFonts w:ascii="標楷體" w:eastAsia="標楷體" w:hAnsi="標楷體" w:hint="eastAsia"/>
          <w:sz w:val="28"/>
          <w:szCs w:val="28"/>
        </w:rPr>
        <w:t>召集人選定符合資格之過半數委員協助審查事宜（含教學</w:t>
      </w:r>
      <w:r w:rsidR="00A34B73" w:rsidRPr="005C3AA7">
        <w:rPr>
          <w:rFonts w:ascii="標楷體" w:eastAsia="標楷體" w:hAnsi="標楷體" w:hint="eastAsia"/>
          <w:sz w:val="28"/>
          <w:szCs w:val="28"/>
        </w:rPr>
        <w:t>、</w:t>
      </w:r>
      <w:r w:rsidRPr="005C3AA7">
        <w:rPr>
          <w:rFonts w:ascii="標楷體" w:eastAsia="標楷體" w:hAnsi="標楷體" w:hint="eastAsia"/>
          <w:sz w:val="28"/>
          <w:szCs w:val="28"/>
        </w:rPr>
        <w:t>服務成績考評確認）。</w:t>
      </w:r>
    </w:p>
    <w:p w14:paraId="47FEEBC6" w14:textId="2BDA56F5" w:rsidR="0060130A" w:rsidRPr="0060130A" w:rsidRDefault="0060130A" w:rsidP="0060130A">
      <w:pPr>
        <w:spacing w:beforeLines="50" w:before="180" w:line="400" w:lineRule="exact"/>
        <w:ind w:left="1418"/>
        <w:jc w:val="both"/>
        <w:rPr>
          <w:rFonts w:ascii="標楷體" w:eastAsia="標楷體" w:hAnsi="標楷體"/>
          <w:color w:val="FF0000"/>
          <w:sz w:val="28"/>
          <w:szCs w:val="28"/>
          <w:u w:val="single"/>
        </w:rPr>
      </w:pPr>
      <w:r w:rsidRPr="0060130A">
        <w:rPr>
          <w:rFonts w:ascii="標楷體" w:eastAsia="標楷體" w:hAnsi="標楷體" w:hint="eastAsia"/>
          <w:bCs/>
          <w:color w:val="FF0000"/>
          <w:sz w:val="28"/>
          <w:szCs w:val="28"/>
          <w:u w:val="single"/>
        </w:rPr>
        <w:t>本校</w:t>
      </w:r>
      <w:proofErr w:type="gramStart"/>
      <w:r w:rsidRPr="0060130A">
        <w:rPr>
          <w:rFonts w:ascii="標楷體" w:eastAsia="標楷體" w:hAnsi="標楷體" w:hint="eastAsia"/>
          <w:bCs/>
          <w:color w:val="FF0000"/>
          <w:sz w:val="28"/>
          <w:szCs w:val="28"/>
          <w:u w:val="single"/>
        </w:rPr>
        <w:t>各級</w:t>
      </w:r>
      <w:r w:rsidRPr="0060130A">
        <w:rPr>
          <w:rFonts w:ascii="標楷體" w:eastAsia="標楷體" w:hAnsi="標楷體"/>
          <w:bCs/>
          <w:color w:val="FF0000"/>
          <w:sz w:val="28"/>
          <w:szCs w:val="28"/>
          <w:u w:val="single"/>
        </w:rPr>
        <w:t>教評</w:t>
      </w:r>
      <w:proofErr w:type="gramEnd"/>
      <w:r w:rsidRPr="0060130A">
        <w:rPr>
          <w:rFonts w:ascii="標楷體" w:eastAsia="標楷體" w:hAnsi="標楷體"/>
          <w:bCs/>
          <w:color w:val="FF0000"/>
          <w:sz w:val="28"/>
          <w:szCs w:val="28"/>
          <w:u w:val="single"/>
        </w:rPr>
        <w:t>會</w:t>
      </w:r>
      <w:r w:rsidRPr="0060130A">
        <w:rPr>
          <w:rFonts w:ascii="標楷體" w:eastAsia="標楷體" w:hAnsi="標楷體" w:hint="eastAsia"/>
          <w:bCs/>
          <w:color w:val="FF0000"/>
          <w:sz w:val="28"/>
          <w:szCs w:val="28"/>
          <w:u w:val="single"/>
        </w:rPr>
        <w:t>對於外審學者專家就研究成果之專業審查意見或結果，除能提出具有專業學術依據之具體理由，動搖該專業審查之可信度與正確性，否則即應尊重其判斷，不得對送審人專業學術能力以投票方式作成決定</w:t>
      </w:r>
      <w:r w:rsidRPr="0060130A">
        <w:rPr>
          <w:rFonts w:ascii="標楷體" w:eastAsia="標楷體" w:hAnsi="標楷體" w:hint="eastAsia"/>
          <w:bCs/>
          <w:color w:val="000000" w:themeColor="text1"/>
          <w:sz w:val="28"/>
          <w:szCs w:val="28"/>
        </w:rPr>
        <w:t>。</w:t>
      </w:r>
    </w:p>
    <w:p w14:paraId="6320430B" w14:textId="7C9C535F" w:rsidR="00893A05" w:rsidRPr="0060130A" w:rsidRDefault="0060130A" w:rsidP="000D26ED">
      <w:pPr>
        <w:spacing w:beforeLines="50" w:before="180" w:line="400" w:lineRule="exact"/>
        <w:ind w:left="1418"/>
        <w:jc w:val="both"/>
        <w:rPr>
          <w:rFonts w:ascii="標楷體" w:eastAsia="標楷體" w:hAnsi="標楷體"/>
          <w:color w:val="000000" w:themeColor="text1"/>
          <w:sz w:val="32"/>
          <w:szCs w:val="32"/>
          <w:u w:val="single"/>
        </w:rPr>
      </w:pPr>
      <w:r w:rsidRPr="0060130A">
        <w:rPr>
          <w:rFonts w:ascii="標楷體" w:eastAsia="標楷體" w:hAnsi="標楷體" w:hint="eastAsia"/>
          <w:bCs/>
          <w:color w:val="FF0000"/>
          <w:sz w:val="28"/>
          <w:szCs w:val="28"/>
          <w:u w:val="single"/>
        </w:rPr>
        <w:t>本校各學系(中心)升等案，申請人如為學系（中心）主任者(不含</w:t>
      </w:r>
      <w:r w:rsidRPr="0060130A">
        <w:rPr>
          <w:rFonts w:ascii="標楷體" w:eastAsia="標楷體" w:hAnsi="標楷體" w:hint="eastAsia"/>
          <w:bCs/>
          <w:color w:val="FF0000"/>
          <w:sz w:val="28"/>
          <w:szCs w:val="28"/>
          <w:u w:val="single"/>
        </w:rPr>
        <w:lastRenderedPageBreak/>
        <w:t>他系代理)，其升等案提出須於每學年度學系（中心）教評會</w:t>
      </w:r>
      <w:proofErr w:type="gramStart"/>
      <w:r w:rsidRPr="0060130A">
        <w:rPr>
          <w:rFonts w:ascii="標楷體" w:eastAsia="標楷體" w:hAnsi="標楷體" w:hint="eastAsia"/>
          <w:bCs/>
          <w:color w:val="FF0000"/>
          <w:sz w:val="28"/>
          <w:szCs w:val="28"/>
          <w:u w:val="single"/>
        </w:rPr>
        <w:t>組成前專簽</w:t>
      </w:r>
      <w:proofErr w:type="gramEnd"/>
      <w:r w:rsidRPr="0060130A">
        <w:rPr>
          <w:rFonts w:ascii="標楷體" w:eastAsia="標楷體" w:hAnsi="標楷體" w:hint="eastAsia"/>
          <w:bCs/>
          <w:color w:val="FF0000"/>
          <w:sz w:val="28"/>
          <w:szCs w:val="28"/>
          <w:u w:val="single"/>
        </w:rPr>
        <w:t>校長知悉，並由校長另行指派其他行政人員辦理</w:t>
      </w:r>
      <w:r w:rsidRPr="0060130A">
        <w:rPr>
          <w:rFonts w:ascii="標楷體" w:eastAsia="標楷體" w:hAnsi="標楷體" w:hint="eastAsia"/>
          <w:bCs/>
          <w:color w:val="FF0000"/>
          <w:sz w:val="28"/>
          <w:szCs w:val="28"/>
        </w:rPr>
        <w:t>。</w:t>
      </w:r>
    </w:p>
    <w:p w14:paraId="67B8F302" w14:textId="77777777" w:rsidR="00BB2913" w:rsidRPr="009407B4" w:rsidRDefault="00BB2913" w:rsidP="007C38D3">
      <w:pPr>
        <w:numPr>
          <w:ilvl w:val="0"/>
          <w:numId w:val="1"/>
        </w:numPr>
        <w:tabs>
          <w:tab w:val="clear" w:pos="1275"/>
        </w:tabs>
        <w:spacing w:beforeLines="50" w:before="180" w:line="400" w:lineRule="exact"/>
        <w:ind w:left="1418" w:hanging="1418"/>
        <w:rPr>
          <w:rFonts w:eastAsia="標楷體"/>
          <w:sz w:val="28"/>
          <w:szCs w:val="28"/>
        </w:rPr>
      </w:pPr>
      <w:r w:rsidRPr="009407B4">
        <w:rPr>
          <w:rFonts w:eastAsia="標楷體"/>
          <w:sz w:val="28"/>
          <w:szCs w:val="28"/>
        </w:rPr>
        <w:t>教師申請升等每學年辦理二次，期限依下列日程進行：</w:t>
      </w:r>
    </w:p>
    <w:p w14:paraId="3D4F70CA" w14:textId="77777777" w:rsidR="00BB2913" w:rsidRPr="005908D5" w:rsidRDefault="00BB2913" w:rsidP="007C38D3">
      <w:pPr>
        <w:pStyle w:val="a4"/>
        <w:numPr>
          <w:ilvl w:val="0"/>
          <w:numId w:val="12"/>
        </w:numPr>
        <w:spacing w:line="400" w:lineRule="exact"/>
        <w:ind w:leftChars="0" w:left="1985" w:hanging="567"/>
        <w:rPr>
          <w:rFonts w:ascii="標楷體" w:eastAsia="標楷體" w:hAnsi="標楷體"/>
          <w:sz w:val="28"/>
          <w:szCs w:val="28"/>
        </w:rPr>
      </w:pPr>
      <w:r w:rsidRPr="00BB2913">
        <w:rPr>
          <w:rFonts w:ascii="標楷體" w:eastAsia="標楷體" w:hAnsi="標楷體"/>
          <w:sz w:val="28"/>
          <w:szCs w:val="28"/>
        </w:rPr>
        <w:t>每年二月十日及八月十日前：填寫申請書及檢核表送交所屬學系</w:t>
      </w:r>
      <w:r w:rsidRPr="00BB2913">
        <w:rPr>
          <w:rFonts w:ascii="標楷體" w:eastAsia="標楷體" w:hAnsi="標楷體" w:hint="eastAsia"/>
          <w:sz w:val="28"/>
          <w:szCs w:val="28"/>
        </w:rPr>
        <w:t>（中心）申請（格式如附件）</w:t>
      </w:r>
      <w:r w:rsidRPr="00BB2913">
        <w:rPr>
          <w:rFonts w:ascii="標楷體" w:eastAsia="標楷體" w:hAnsi="標楷體"/>
          <w:sz w:val="28"/>
          <w:szCs w:val="28"/>
        </w:rPr>
        <w:t>。</w:t>
      </w:r>
    </w:p>
    <w:p w14:paraId="2BA6BFCA" w14:textId="6F3954C4" w:rsidR="00BB2913" w:rsidRPr="005908D5" w:rsidRDefault="00BB2913" w:rsidP="007C38D3">
      <w:pPr>
        <w:pStyle w:val="a4"/>
        <w:numPr>
          <w:ilvl w:val="0"/>
          <w:numId w:val="12"/>
        </w:numPr>
        <w:spacing w:line="400" w:lineRule="exact"/>
        <w:ind w:leftChars="0" w:left="1985" w:hanging="567"/>
        <w:rPr>
          <w:rFonts w:ascii="標楷體" w:eastAsia="標楷體" w:hAnsi="標楷體"/>
          <w:sz w:val="28"/>
          <w:szCs w:val="28"/>
        </w:rPr>
      </w:pPr>
      <w:r w:rsidRPr="005908D5">
        <w:rPr>
          <w:rFonts w:ascii="標楷體" w:eastAsia="標楷體" w:hAnsi="標楷體"/>
          <w:sz w:val="28"/>
          <w:szCs w:val="28"/>
        </w:rPr>
        <w:t>每年四月</w:t>
      </w:r>
      <w:r w:rsidRPr="005908D5">
        <w:rPr>
          <w:rFonts w:ascii="標楷體" w:eastAsia="標楷體" w:hAnsi="標楷體" w:hint="eastAsia"/>
          <w:sz w:val="28"/>
          <w:szCs w:val="28"/>
        </w:rPr>
        <w:t>一</w:t>
      </w:r>
      <w:r w:rsidRPr="005908D5">
        <w:rPr>
          <w:rFonts w:ascii="標楷體" w:eastAsia="標楷體" w:hAnsi="標楷體"/>
          <w:sz w:val="28"/>
          <w:szCs w:val="28"/>
        </w:rPr>
        <w:t>日及十月</w:t>
      </w:r>
      <w:r w:rsidRPr="005908D5">
        <w:rPr>
          <w:rFonts w:ascii="標楷體" w:eastAsia="標楷體" w:hAnsi="標楷體" w:hint="eastAsia"/>
          <w:sz w:val="28"/>
          <w:szCs w:val="28"/>
        </w:rPr>
        <w:t>一</w:t>
      </w:r>
      <w:r w:rsidRPr="005908D5">
        <w:rPr>
          <w:rFonts w:ascii="標楷體" w:eastAsia="標楷體" w:hAnsi="標楷體"/>
          <w:sz w:val="28"/>
          <w:szCs w:val="28"/>
        </w:rPr>
        <w:t>日前：各學系</w:t>
      </w:r>
      <w:r w:rsidRPr="005908D5">
        <w:rPr>
          <w:rFonts w:ascii="標楷體" w:eastAsia="標楷體" w:hAnsi="標楷體" w:hint="eastAsia"/>
          <w:sz w:val="28"/>
          <w:szCs w:val="28"/>
        </w:rPr>
        <w:t>（中心）</w:t>
      </w:r>
      <w:r w:rsidRPr="00BB2913">
        <w:rPr>
          <w:rFonts w:ascii="標楷體" w:eastAsia="標楷體" w:hAnsi="標楷體" w:hint="eastAsia"/>
          <w:sz w:val="28"/>
          <w:szCs w:val="28"/>
        </w:rPr>
        <w:t>完成</w:t>
      </w:r>
      <w:r w:rsidRPr="00BB2913">
        <w:rPr>
          <w:rFonts w:ascii="標楷體" w:eastAsia="標楷體" w:hAnsi="標楷體"/>
          <w:sz w:val="28"/>
          <w:szCs w:val="28"/>
        </w:rPr>
        <w:t>升等教師著作審查評定</w:t>
      </w:r>
      <w:r w:rsidRPr="00BB2913">
        <w:rPr>
          <w:rFonts w:ascii="標楷體" w:eastAsia="標楷體" w:hAnsi="標楷體" w:hint="eastAsia"/>
          <w:sz w:val="28"/>
          <w:szCs w:val="28"/>
        </w:rPr>
        <w:t>，將資料</w:t>
      </w:r>
      <w:r w:rsidRPr="00BB2913">
        <w:rPr>
          <w:rFonts w:ascii="標楷體" w:eastAsia="標楷體" w:hAnsi="標楷體"/>
          <w:sz w:val="28"/>
          <w:szCs w:val="28"/>
        </w:rPr>
        <w:t>送</w:t>
      </w:r>
      <w:r w:rsidRPr="00BB2913">
        <w:rPr>
          <w:rFonts w:ascii="標楷體" w:eastAsia="標楷體" w:hAnsi="標楷體" w:hint="eastAsia"/>
          <w:sz w:val="28"/>
          <w:szCs w:val="28"/>
        </w:rPr>
        <w:t>人事室</w:t>
      </w:r>
      <w:r w:rsidRPr="005908D5">
        <w:rPr>
          <w:rFonts w:ascii="標楷體" w:eastAsia="標楷體" w:hAnsi="標楷體"/>
          <w:sz w:val="28"/>
          <w:szCs w:val="28"/>
        </w:rPr>
        <w:t>。</w:t>
      </w:r>
    </w:p>
    <w:p w14:paraId="37186A05" w14:textId="77777777" w:rsidR="00BB2913" w:rsidRPr="005908D5" w:rsidRDefault="00BB2913" w:rsidP="007C38D3">
      <w:pPr>
        <w:pStyle w:val="a4"/>
        <w:numPr>
          <w:ilvl w:val="0"/>
          <w:numId w:val="12"/>
        </w:numPr>
        <w:spacing w:line="400" w:lineRule="exact"/>
        <w:ind w:leftChars="0" w:left="1985" w:hanging="567"/>
        <w:rPr>
          <w:rFonts w:ascii="標楷體" w:eastAsia="標楷體" w:hAnsi="標楷體"/>
          <w:sz w:val="28"/>
          <w:szCs w:val="28"/>
        </w:rPr>
      </w:pPr>
      <w:r w:rsidRPr="005908D5">
        <w:rPr>
          <w:rFonts w:ascii="標楷體" w:eastAsia="標楷體" w:hAnsi="標楷體"/>
          <w:sz w:val="28"/>
          <w:szCs w:val="28"/>
        </w:rPr>
        <w:t>每年六月底及十二月底前：完成著作審查評定。</w:t>
      </w:r>
    </w:p>
    <w:p w14:paraId="3EA82027" w14:textId="77777777" w:rsidR="00220667" w:rsidRPr="005908D5" w:rsidRDefault="00BB2913" w:rsidP="007C38D3">
      <w:pPr>
        <w:pStyle w:val="a4"/>
        <w:numPr>
          <w:ilvl w:val="0"/>
          <w:numId w:val="12"/>
        </w:numPr>
        <w:spacing w:line="400" w:lineRule="exact"/>
        <w:ind w:leftChars="0" w:left="1985" w:hanging="567"/>
        <w:rPr>
          <w:rFonts w:ascii="標楷體" w:eastAsia="標楷體" w:hAnsi="標楷體"/>
          <w:sz w:val="28"/>
          <w:szCs w:val="28"/>
        </w:rPr>
      </w:pPr>
      <w:r w:rsidRPr="005908D5">
        <w:rPr>
          <w:rFonts w:ascii="標楷體" w:eastAsia="標楷體" w:hAnsi="標楷體"/>
          <w:sz w:val="28"/>
          <w:szCs w:val="28"/>
        </w:rPr>
        <w:t>每年七月十五日及一月十五日前：完成審議提送教育部審查。</w:t>
      </w:r>
    </w:p>
    <w:p w14:paraId="52E645F1" w14:textId="77777777" w:rsidR="0003762D" w:rsidRPr="0003762D" w:rsidRDefault="0003762D" w:rsidP="007C38D3">
      <w:pPr>
        <w:numPr>
          <w:ilvl w:val="0"/>
          <w:numId w:val="1"/>
        </w:numPr>
        <w:tabs>
          <w:tab w:val="clear" w:pos="1275"/>
        </w:tabs>
        <w:spacing w:beforeLines="50" w:before="180" w:line="400" w:lineRule="exact"/>
        <w:ind w:left="1418" w:hanging="1418"/>
        <w:rPr>
          <w:rFonts w:ascii="標楷體" w:eastAsia="標楷體" w:hAnsi="標楷體"/>
          <w:sz w:val="28"/>
          <w:szCs w:val="28"/>
        </w:rPr>
      </w:pPr>
      <w:proofErr w:type="gramStart"/>
      <w:r w:rsidRPr="0003762D">
        <w:rPr>
          <w:rFonts w:ascii="標楷體" w:eastAsia="標楷體" w:hAnsi="標楷體" w:hint="eastAsia"/>
          <w:sz w:val="28"/>
          <w:szCs w:val="28"/>
        </w:rPr>
        <w:t>各級教評</w:t>
      </w:r>
      <w:proofErr w:type="gramEnd"/>
      <w:r w:rsidRPr="0003762D">
        <w:rPr>
          <w:rFonts w:ascii="標楷體" w:eastAsia="標楷體" w:hAnsi="標楷體" w:hint="eastAsia"/>
          <w:sz w:val="28"/>
          <w:szCs w:val="28"/>
        </w:rPr>
        <w:t>會之決議應以書面</w:t>
      </w:r>
      <w:proofErr w:type="gramStart"/>
      <w:r w:rsidRPr="0003762D">
        <w:rPr>
          <w:rFonts w:ascii="標楷體" w:eastAsia="標楷體" w:hAnsi="標楷體" w:hint="eastAsia"/>
          <w:sz w:val="28"/>
          <w:szCs w:val="28"/>
        </w:rPr>
        <w:t>通知擬升等</w:t>
      </w:r>
      <w:proofErr w:type="gramEnd"/>
      <w:r w:rsidRPr="0003762D">
        <w:rPr>
          <w:rFonts w:ascii="標楷體" w:eastAsia="標楷體" w:hAnsi="標楷體" w:hint="eastAsia"/>
          <w:sz w:val="28"/>
          <w:szCs w:val="28"/>
        </w:rPr>
        <w:t>之教師，申請人如不服教評會審議結果，得依下列程序提出申復，惟著作外審結果之疑義不得申復：</w:t>
      </w:r>
    </w:p>
    <w:p w14:paraId="67161D38" w14:textId="77777777" w:rsidR="0003762D" w:rsidRPr="005908D5" w:rsidRDefault="0003762D" w:rsidP="007C38D3">
      <w:pPr>
        <w:pStyle w:val="a4"/>
        <w:numPr>
          <w:ilvl w:val="0"/>
          <w:numId w:val="13"/>
        </w:numPr>
        <w:spacing w:line="400" w:lineRule="exact"/>
        <w:ind w:leftChars="0" w:left="1985" w:hanging="567"/>
        <w:rPr>
          <w:rFonts w:ascii="標楷體" w:eastAsia="標楷體" w:hAnsi="標楷體"/>
          <w:sz w:val="28"/>
          <w:szCs w:val="28"/>
        </w:rPr>
      </w:pPr>
      <w:r w:rsidRPr="0003762D">
        <w:rPr>
          <w:rFonts w:ascii="標楷體" w:eastAsia="標楷體" w:hAnsi="標楷體" w:hint="eastAsia"/>
          <w:sz w:val="28"/>
          <w:szCs w:val="28"/>
        </w:rPr>
        <w:t>申請人如不服各學系（中心）教評會之決議，應於收到決議通知書之日起十五日內以書面敘明理由，向校教評會提出申復，校教評會認為申復成立時，應發回各學系（中心）教評會再議。</w:t>
      </w:r>
    </w:p>
    <w:p w14:paraId="566BD20C" w14:textId="77777777" w:rsidR="0003762D" w:rsidRPr="0003762D" w:rsidRDefault="0003762D" w:rsidP="007C38D3">
      <w:pPr>
        <w:pStyle w:val="a4"/>
        <w:numPr>
          <w:ilvl w:val="0"/>
          <w:numId w:val="13"/>
        </w:numPr>
        <w:spacing w:line="400" w:lineRule="exact"/>
        <w:ind w:leftChars="0" w:left="1985" w:hanging="567"/>
        <w:rPr>
          <w:rFonts w:ascii="標楷體" w:eastAsia="標楷體" w:hAnsi="標楷體"/>
          <w:sz w:val="28"/>
          <w:szCs w:val="28"/>
        </w:rPr>
      </w:pPr>
      <w:proofErr w:type="gramStart"/>
      <w:r w:rsidRPr="0003762D">
        <w:rPr>
          <w:rFonts w:ascii="標楷體" w:eastAsia="標楷體" w:hAnsi="標楷體" w:hint="eastAsia"/>
          <w:sz w:val="28"/>
          <w:szCs w:val="28"/>
        </w:rPr>
        <w:t>同一申</w:t>
      </w:r>
      <w:proofErr w:type="gramEnd"/>
      <w:r w:rsidRPr="0003762D">
        <w:rPr>
          <w:rFonts w:ascii="標楷體" w:eastAsia="標楷體" w:hAnsi="標楷體" w:hint="eastAsia"/>
          <w:sz w:val="28"/>
          <w:szCs w:val="28"/>
        </w:rPr>
        <w:t>復案被否決後不得再提申復，校教評會對</w:t>
      </w:r>
      <w:proofErr w:type="gramStart"/>
      <w:r w:rsidRPr="0003762D">
        <w:rPr>
          <w:rFonts w:ascii="標楷體" w:eastAsia="標楷體" w:hAnsi="標楷體" w:hint="eastAsia"/>
          <w:sz w:val="28"/>
          <w:szCs w:val="28"/>
        </w:rPr>
        <w:t>升等申復</w:t>
      </w:r>
      <w:proofErr w:type="gramEnd"/>
      <w:r w:rsidRPr="0003762D">
        <w:rPr>
          <w:rFonts w:ascii="標楷體" w:eastAsia="標楷體" w:hAnsi="標楷體" w:hint="eastAsia"/>
          <w:sz w:val="28"/>
          <w:szCs w:val="28"/>
        </w:rPr>
        <w:t>案件未通過者所作之決議應檢附理由。</w:t>
      </w:r>
    </w:p>
    <w:p w14:paraId="0165F4FF" w14:textId="77777777" w:rsidR="00220667" w:rsidRPr="005908D5" w:rsidRDefault="0003762D" w:rsidP="003E6B99">
      <w:pPr>
        <w:spacing w:line="400" w:lineRule="exact"/>
        <w:ind w:left="1418"/>
        <w:rPr>
          <w:rFonts w:ascii="標楷體" w:eastAsia="標楷體" w:hAnsi="標楷體"/>
          <w:sz w:val="28"/>
          <w:szCs w:val="28"/>
        </w:rPr>
      </w:pPr>
      <w:proofErr w:type="gramStart"/>
      <w:r w:rsidRPr="005908D5">
        <w:rPr>
          <w:rFonts w:ascii="標楷體" w:eastAsia="標楷體" w:hAnsi="標楷體" w:hint="eastAsia"/>
          <w:sz w:val="28"/>
          <w:szCs w:val="28"/>
        </w:rPr>
        <w:t>擬升等</w:t>
      </w:r>
      <w:proofErr w:type="gramEnd"/>
      <w:r w:rsidRPr="005908D5">
        <w:rPr>
          <w:rFonts w:ascii="標楷體" w:eastAsia="標楷體" w:hAnsi="標楷體" w:hint="eastAsia"/>
          <w:sz w:val="28"/>
          <w:szCs w:val="28"/>
        </w:rPr>
        <w:t>之教師如不服校教評會之決議，應於收到決議通知書之日起三十日內以書面敘明理由，向本校教師申訴評議委員會提起申訴。</w:t>
      </w:r>
    </w:p>
    <w:p w14:paraId="3F749DEC" w14:textId="77777777" w:rsidR="006C2F95" w:rsidRPr="009407B4" w:rsidRDefault="006C2F95" w:rsidP="007C38D3">
      <w:pPr>
        <w:numPr>
          <w:ilvl w:val="0"/>
          <w:numId w:val="1"/>
        </w:numPr>
        <w:tabs>
          <w:tab w:val="clear" w:pos="1275"/>
        </w:tabs>
        <w:spacing w:beforeLines="50" w:before="180" w:line="400" w:lineRule="exact"/>
        <w:ind w:left="1418" w:hanging="1418"/>
        <w:rPr>
          <w:rFonts w:eastAsia="標楷體"/>
          <w:sz w:val="28"/>
          <w:szCs w:val="28"/>
        </w:rPr>
      </w:pPr>
      <w:r w:rsidRPr="009407B4">
        <w:rPr>
          <w:rFonts w:eastAsia="標楷體"/>
          <w:sz w:val="28"/>
          <w:szCs w:val="28"/>
        </w:rPr>
        <w:t>教師評審委員會審議通過之升等案，經簽請校長核准後，即通知申請人於規定期限</w:t>
      </w:r>
      <w:proofErr w:type="gramStart"/>
      <w:r w:rsidRPr="009407B4">
        <w:rPr>
          <w:rFonts w:eastAsia="標楷體"/>
          <w:sz w:val="28"/>
          <w:szCs w:val="28"/>
        </w:rPr>
        <w:t>內檢件交</w:t>
      </w:r>
      <w:proofErr w:type="gramEnd"/>
      <w:r w:rsidRPr="009407B4">
        <w:rPr>
          <w:rFonts w:eastAsia="標楷體"/>
          <w:sz w:val="28"/>
          <w:szCs w:val="28"/>
        </w:rPr>
        <w:t>由人事室報請教育部審查。送審期間仍以原職任教，</w:t>
      </w:r>
      <w:proofErr w:type="gramStart"/>
      <w:r w:rsidRPr="009407B4">
        <w:rPr>
          <w:rFonts w:eastAsia="標楷體"/>
          <w:sz w:val="28"/>
          <w:szCs w:val="28"/>
        </w:rPr>
        <w:t>俟</w:t>
      </w:r>
      <w:proofErr w:type="gramEnd"/>
      <w:r w:rsidRPr="009407B4">
        <w:rPr>
          <w:rFonts w:eastAsia="標楷體" w:hint="eastAsia"/>
          <w:sz w:val="28"/>
          <w:szCs w:val="28"/>
        </w:rPr>
        <w:t>教</w:t>
      </w:r>
      <w:r w:rsidRPr="009407B4">
        <w:rPr>
          <w:rFonts w:eastAsia="標楷體"/>
          <w:sz w:val="28"/>
          <w:szCs w:val="28"/>
        </w:rPr>
        <w:t>育部審定通過後，再補發新職聘書，並以</w:t>
      </w:r>
      <w:proofErr w:type="gramStart"/>
      <w:r w:rsidRPr="009407B4">
        <w:rPr>
          <w:rFonts w:eastAsia="標楷體"/>
          <w:sz w:val="28"/>
          <w:szCs w:val="28"/>
        </w:rPr>
        <w:t>證書起資年月為起聘日期</w:t>
      </w:r>
      <w:proofErr w:type="gramEnd"/>
      <w:r w:rsidRPr="009407B4">
        <w:rPr>
          <w:rFonts w:eastAsia="標楷體"/>
          <w:sz w:val="28"/>
          <w:szCs w:val="28"/>
        </w:rPr>
        <w:t>。</w:t>
      </w:r>
    </w:p>
    <w:p w14:paraId="77DB44EB" w14:textId="77777777" w:rsidR="00660B04" w:rsidRPr="0027052B" w:rsidRDefault="00660B04" w:rsidP="007C38D3">
      <w:pPr>
        <w:numPr>
          <w:ilvl w:val="0"/>
          <w:numId w:val="1"/>
        </w:numPr>
        <w:tabs>
          <w:tab w:val="clear" w:pos="1275"/>
        </w:tabs>
        <w:spacing w:beforeLines="50" w:before="180" w:line="400" w:lineRule="exact"/>
        <w:ind w:left="1418" w:hanging="1418"/>
        <w:rPr>
          <w:rFonts w:eastAsia="標楷體"/>
          <w:color w:val="FF0000"/>
          <w:sz w:val="28"/>
          <w:szCs w:val="28"/>
          <w:u w:val="single"/>
        </w:rPr>
      </w:pPr>
      <w:r w:rsidRPr="0027052B">
        <w:rPr>
          <w:rFonts w:ascii="標楷體" w:eastAsia="標楷體" w:hAnsi="標楷體"/>
          <w:color w:val="FF0000"/>
          <w:sz w:val="28"/>
          <w:szCs w:val="28"/>
          <w:u w:val="single"/>
        </w:rPr>
        <w:t>學校評審過程、審查人及評審意見等相關資料，應予保密，以維持評審之公正性。但有下列情形之</w:t>
      </w:r>
      <w:proofErr w:type="gramStart"/>
      <w:r w:rsidRPr="0027052B">
        <w:rPr>
          <w:rFonts w:ascii="標楷體" w:eastAsia="標楷體" w:hAnsi="標楷體"/>
          <w:color w:val="FF0000"/>
          <w:sz w:val="28"/>
          <w:szCs w:val="28"/>
          <w:u w:val="single"/>
        </w:rPr>
        <w:t>一</w:t>
      </w:r>
      <w:proofErr w:type="gramEnd"/>
      <w:r w:rsidRPr="0027052B">
        <w:rPr>
          <w:rFonts w:ascii="標楷體" w:eastAsia="標楷體" w:hAnsi="標楷體"/>
          <w:color w:val="FF0000"/>
          <w:sz w:val="28"/>
          <w:szCs w:val="28"/>
          <w:u w:val="single"/>
        </w:rPr>
        <w:t>者，不在此限：</w:t>
      </w:r>
    </w:p>
    <w:p w14:paraId="31EFDD0A" w14:textId="77777777" w:rsidR="00660B04" w:rsidRPr="0027052B" w:rsidRDefault="00660B04" w:rsidP="007C38D3">
      <w:pPr>
        <w:pStyle w:val="a4"/>
        <w:numPr>
          <w:ilvl w:val="0"/>
          <w:numId w:val="18"/>
        </w:numPr>
        <w:spacing w:line="400" w:lineRule="exact"/>
        <w:ind w:leftChars="0" w:left="1985" w:hanging="567"/>
        <w:rPr>
          <w:rFonts w:eastAsia="標楷體"/>
          <w:color w:val="FF0000"/>
          <w:sz w:val="28"/>
          <w:szCs w:val="28"/>
          <w:u w:val="single"/>
        </w:rPr>
      </w:pPr>
      <w:r w:rsidRPr="0027052B">
        <w:rPr>
          <w:rFonts w:ascii="標楷體" w:eastAsia="標楷體" w:hAnsi="標楷體"/>
          <w:color w:val="FF0000"/>
          <w:sz w:val="28"/>
          <w:szCs w:val="28"/>
          <w:u w:val="single"/>
        </w:rPr>
        <w:t>將評審過程及評審意見，提供教師申訴受理機關及其他救濟機關。</w:t>
      </w:r>
    </w:p>
    <w:p w14:paraId="59FF913D" w14:textId="77777777" w:rsidR="00660B04" w:rsidRPr="0027052B" w:rsidRDefault="00660B04" w:rsidP="007C38D3">
      <w:pPr>
        <w:pStyle w:val="a4"/>
        <w:numPr>
          <w:ilvl w:val="0"/>
          <w:numId w:val="18"/>
        </w:numPr>
        <w:spacing w:line="400" w:lineRule="exact"/>
        <w:ind w:leftChars="0" w:left="1985" w:hanging="567"/>
        <w:rPr>
          <w:rFonts w:eastAsia="標楷體"/>
          <w:color w:val="FF0000"/>
          <w:sz w:val="28"/>
          <w:szCs w:val="28"/>
          <w:u w:val="single"/>
        </w:rPr>
      </w:pPr>
      <w:r w:rsidRPr="0027052B">
        <w:rPr>
          <w:rFonts w:ascii="標楷體" w:eastAsia="標楷體" w:hAnsi="標楷體"/>
          <w:color w:val="FF0000"/>
          <w:sz w:val="28"/>
          <w:szCs w:val="28"/>
          <w:u w:val="single"/>
        </w:rPr>
        <w:t>將評定為不及格之評審意見，提供予送審人。</w:t>
      </w:r>
    </w:p>
    <w:p w14:paraId="3C73AB60" w14:textId="77777777" w:rsidR="00750BEE" w:rsidRPr="0027052B" w:rsidRDefault="00750BEE" w:rsidP="007C38D3">
      <w:pPr>
        <w:numPr>
          <w:ilvl w:val="0"/>
          <w:numId w:val="1"/>
        </w:numPr>
        <w:tabs>
          <w:tab w:val="clear" w:pos="1275"/>
        </w:tabs>
        <w:spacing w:beforeLines="50" w:before="180" w:line="400" w:lineRule="exact"/>
        <w:ind w:left="1418" w:hanging="1418"/>
        <w:rPr>
          <w:rFonts w:eastAsia="標楷體"/>
          <w:color w:val="FF0000"/>
          <w:sz w:val="28"/>
          <w:szCs w:val="28"/>
          <w:u w:val="single"/>
        </w:rPr>
      </w:pPr>
      <w:r w:rsidRPr="0027052B">
        <w:rPr>
          <w:rFonts w:eastAsia="標楷體"/>
          <w:color w:val="FF0000"/>
          <w:sz w:val="28"/>
          <w:szCs w:val="28"/>
          <w:u w:val="single"/>
        </w:rPr>
        <w:t>本校教師升等</w:t>
      </w:r>
      <w:r w:rsidRPr="0027052B">
        <w:rPr>
          <w:rFonts w:eastAsia="標楷體" w:hint="eastAsia"/>
          <w:color w:val="FF0000"/>
          <w:sz w:val="28"/>
          <w:szCs w:val="28"/>
          <w:u w:val="single"/>
        </w:rPr>
        <w:t>案</w:t>
      </w:r>
      <w:r w:rsidRPr="0027052B">
        <w:rPr>
          <w:rFonts w:eastAsia="標楷體"/>
          <w:color w:val="FF0000"/>
          <w:sz w:val="28"/>
          <w:szCs w:val="28"/>
          <w:u w:val="single"/>
        </w:rPr>
        <w:t>，經</w:t>
      </w:r>
      <w:proofErr w:type="gramStart"/>
      <w:r w:rsidR="00E74A8A">
        <w:rPr>
          <w:rFonts w:eastAsia="標楷體" w:hint="eastAsia"/>
          <w:color w:val="FF0000"/>
          <w:sz w:val="28"/>
          <w:szCs w:val="28"/>
          <w:u w:val="single"/>
        </w:rPr>
        <w:t>各級</w:t>
      </w:r>
      <w:r w:rsidRPr="0027052B">
        <w:rPr>
          <w:rFonts w:eastAsia="標楷體"/>
          <w:color w:val="FF0000"/>
          <w:sz w:val="28"/>
          <w:szCs w:val="28"/>
          <w:u w:val="single"/>
        </w:rPr>
        <w:t>教評</w:t>
      </w:r>
      <w:proofErr w:type="gramEnd"/>
      <w:r w:rsidRPr="0027052B">
        <w:rPr>
          <w:rFonts w:eastAsia="標楷體"/>
          <w:color w:val="FF0000"/>
          <w:sz w:val="28"/>
          <w:szCs w:val="28"/>
          <w:u w:val="single"/>
        </w:rPr>
        <w:t>會或教育部審查未通過者，</w:t>
      </w:r>
      <w:r w:rsidR="00450146" w:rsidRPr="0027052B">
        <w:rPr>
          <w:rFonts w:eastAsia="標楷體" w:hint="eastAsia"/>
          <w:color w:val="FF0000"/>
          <w:sz w:val="28"/>
          <w:szCs w:val="28"/>
          <w:u w:val="single"/>
        </w:rPr>
        <w:t>應</w:t>
      </w:r>
      <w:r w:rsidRPr="0027052B">
        <w:rPr>
          <w:rFonts w:eastAsia="標楷體" w:hint="eastAsia"/>
          <w:color w:val="FF0000"/>
          <w:sz w:val="28"/>
          <w:szCs w:val="28"/>
          <w:u w:val="single"/>
        </w:rPr>
        <w:t>於</w:t>
      </w:r>
      <w:r w:rsidRPr="0027052B">
        <w:rPr>
          <w:rFonts w:eastAsia="標楷體"/>
          <w:color w:val="FF0000"/>
          <w:sz w:val="28"/>
          <w:szCs w:val="28"/>
          <w:u w:val="single"/>
        </w:rPr>
        <w:t>原</w:t>
      </w:r>
      <w:r w:rsidRPr="0027052B">
        <w:rPr>
          <w:rFonts w:eastAsia="標楷體" w:hint="eastAsia"/>
          <w:color w:val="FF0000"/>
          <w:sz w:val="28"/>
          <w:szCs w:val="28"/>
          <w:u w:val="single"/>
        </w:rPr>
        <w:lastRenderedPageBreak/>
        <w:t>提</w:t>
      </w:r>
      <w:r w:rsidRPr="0027052B">
        <w:rPr>
          <w:rFonts w:eastAsia="標楷體"/>
          <w:color w:val="FF0000"/>
          <w:sz w:val="28"/>
          <w:szCs w:val="28"/>
          <w:u w:val="single"/>
        </w:rPr>
        <w:t>升</w:t>
      </w:r>
      <w:proofErr w:type="gramStart"/>
      <w:r w:rsidRPr="0027052B">
        <w:rPr>
          <w:rFonts w:eastAsia="標楷體"/>
          <w:color w:val="FF0000"/>
          <w:sz w:val="28"/>
          <w:szCs w:val="28"/>
          <w:u w:val="single"/>
        </w:rPr>
        <w:t>等起資日起滿半年後</w:t>
      </w:r>
      <w:proofErr w:type="gramEnd"/>
      <w:r w:rsidRPr="0027052B">
        <w:rPr>
          <w:rFonts w:eastAsia="標楷體" w:hint="eastAsia"/>
          <w:color w:val="FF0000"/>
          <w:sz w:val="28"/>
          <w:szCs w:val="28"/>
          <w:u w:val="single"/>
        </w:rPr>
        <w:t>始得重新申</w:t>
      </w:r>
      <w:r w:rsidR="00450146" w:rsidRPr="0027052B">
        <w:rPr>
          <w:rFonts w:eastAsia="標楷體" w:hint="eastAsia"/>
          <w:color w:val="FF0000"/>
          <w:sz w:val="28"/>
          <w:szCs w:val="28"/>
          <w:u w:val="single"/>
        </w:rPr>
        <w:t>請升等</w:t>
      </w:r>
      <w:r w:rsidRPr="0027052B">
        <w:rPr>
          <w:rFonts w:eastAsia="標楷體"/>
          <w:color w:val="FF0000"/>
          <w:sz w:val="28"/>
          <w:szCs w:val="28"/>
          <w:u w:val="single"/>
        </w:rPr>
        <w:t>。</w:t>
      </w:r>
    </w:p>
    <w:p w14:paraId="3C825007" w14:textId="77777777" w:rsidR="00DB3C2F" w:rsidRPr="0027052B" w:rsidRDefault="00DB3C2F" w:rsidP="007C38D3">
      <w:pPr>
        <w:numPr>
          <w:ilvl w:val="0"/>
          <w:numId w:val="1"/>
        </w:numPr>
        <w:tabs>
          <w:tab w:val="clear" w:pos="1275"/>
        </w:tabs>
        <w:spacing w:beforeLines="50" w:before="180" w:line="400" w:lineRule="exact"/>
        <w:ind w:left="1418" w:hanging="1418"/>
        <w:rPr>
          <w:rFonts w:eastAsia="標楷體"/>
          <w:color w:val="FF0000"/>
          <w:sz w:val="28"/>
          <w:szCs w:val="28"/>
          <w:u w:val="single"/>
        </w:rPr>
      </w:pPr>
      <w:r w:rsidRPr="0027052B">
        <w:rPr>
          <w:rFonts w:eastAsia="標楷體" w:hint="eastAsia"/>
          <w:color w:val="FF0000"/>
          <w:sz w:val="28"/>
          <w:szCs w:val="28"/>
          <w:u w:val="single"/>
        </w:rPr>
        <w:t>本校於受理教師資格審查案件</w:t>
      </w:r>
      <w:proofErr w:type="gramStart"/>
      <w:r w:rsidRPr="0027052B">
        <w:rPr>
          <w:rFonts w:eastAsia="標楷體" w:hint="eastAsia"/>
          <w:color w:val="FF0000"/>
          <w:sz w:val="28"/>
          <w:szCs w:val="28"/>
          <w:u w:val="single"/>
        </w:rPr>
        <w:t>期間，</w:t>
      </w:r>
      <w:proofErr w:type="gramEnd"/>
      <w:r w:rsidRPr="0027052B">
        <w:rPr>
          <w:rFonts w:eastAsia="標楷體" w:hint="eastAsia"/>
          <w:color w:val="FF0000"/>
          <w:sz w:val="28"/>
          <w:szCs w:val="28"/>
          <w:u w:val="single"/>
        </w:rPr>
        <w:t>經檢舉或發現送審人涉及下列情事之一，經</w:t>
      </w:r>
      <w:r w:rsidR="00E74A8A">
        <w:rPr>
          <w:rFonts w:eastAsia="標楷體" w:hint="eastAsia"/>
          <w:color w:val="FF0000"/>
          <w:sz w:val="28"/>
          <w:szCs w:val="28"/>
          <w:u w:val="single"/>
        </w:rPr>
        <w:t>校</w:t>
      </w:r>
      <w:r w:rsidRPr="0027052B">
        <w:rPr>
          <w:rFonts w:eastAsia="標楷體" w:hint="eastAsia"/>
          <w:color w:val="FF0000"/>
          <w:sz w:val="28"/>
          <w:szCs w:val="28"/>
          <w:u w:val="single"/>
        </w:rPr>
        <w:t>教評會審議確定者，應不通過其資格審定，並依各款所定</w:t>
      </w:r>
      <w:proofErr w:type="gramStart"/>
      <w:r w:rsidRPr="0027052B">
        <w:rPr>
          <w:rFonts w:eastAsia="標楷體" w:hint="eastAsia"/>
          <w:color w:val="FF0000"/>
          <w:sz w:val="28"/>
          <w:szCs w:val="28"/>
          <w:u w:val="single"/>
        </w:rPr>
        <w:t>期間，</w:t>
      </w:r>
      <w:proofErr w:type="gramEnd"/>
      <w:r w:rsidRPr="0027052B">
        <w:rPr>
          <w:rFonts w:eastAsia="標楷體" w:hint="eastAsia"/>
          <w:color w:val="FF0000"/>
          <w:sz w:val="28"/>
          <w:szCs w:val="28"/>
          <w:u w:val="single"/>
        </w:rPr>
        <w:t>為不受理其教師資格審定之申請：</w:t>
      </w:r>
    </w:p>
    <w:p w14:paraId="6E44E153" w14:textId="77777777" w:rsidR="00DB3C2F" w:rsidRPr="0027052B" w:rsidRDefault="00DB3C2F" w:rsidP="007C38D3">
      <w:pPr>
        <w:pStyle w:val="a4"/>
        <w:numPr>
          <w:ilvl w:val="0"/>
          <w:numId w:val="19"/>
        </w:numPr>
        <w:spacing w:line="400" w:lineRule="exact"/>
        <w:ind w:leftChars="0" w:left="1985" w:hanging="567"/>
        <w:rPr>
          <w:rFonts w:eastAsia="標楷體"/>
          <w:color w:val="FF0000"/>
          <w:sz w:val="28"/>
          <w:szCs w:val="28"/>
          <w:u w:val="single"/>
        </w:rPr>
      </w:pPr>
      <w:r w:rsidRPr="0027052B">
        <w:rPr>
          <w:rFonts w:eastAsia="標楷體" w:hint="eastAsia"/>
          <w:color w:val="FF0000"/>
          <w:sz w:val="28"/>
          <w:szCs w:val="28"/>
          <w:u w:val="single"/>
        </w:rPr>
        <w:t>教師資格審查履歷表、合著人證明登載不實、代表著作未確實填載為合著及繳交合著人證明、未適當引</w:t>
      </w:r>
      <w:proofErr w:type="gramStart"/>
      <w:r w:rsidRPr="0027052B">
        <w:rPr>
          <w:rFonts w:eastAsia="標楷體" w:hint="eastAsia"/>
          <w:color w:val="FF0000"/>
          <w:sz w:val="28"/>
          <w:szCs w:val="28"/>
          <w:u w:val="single"/>
        </w:rPr>
        <w:t>註</w:t>
      </w:r>
      <w:proofErr w:type="gramEnd"/>
      <w:r w:rsidRPr="0027052B">
        <w:rPr>
          <w:rFonts w:eastAsia="標楷體" w:hint="eastAsia"/>
          <w:color w:val="FF0000"/>
          <w:sz w:val="28"/>
          <w:szCs w:val="28"/>
          <w:u w:val="single"/>
        </w:rPr>
        <w:t>、未經註明授權而重複發表、未註明其部分內容為已發表之成果或著作或其他違反學術倫理情事者：一年至五年。</w:t>
      </w:r>
    </w:p>
    <w:p w14:paraId="6385239D" w14:textId="77777777" w:rsidR="00DB3C2F" w:rsidRPr="0027052B" w:rsidRDefault="00DB3C2F" w:rsidP="007C38D3">
      <w:pPr>
        <w:pStyle w:val="a4"/>
        <w:numPr>
          <w:ilvl w:val="0"/>
          <w:numId w:val="19"/>
        </w:numPr>
        <w:spacing w:line="400" w:lineRule="exact"/>
        <w:ind w:leftChars="0" w:left="1985" w:hanging="567"/>
        <w:rPr>
          <w:rFonts w:eastAsia="標楷體"/>
          <w:color w:val="FF0000"/>
          <w:sz w:val="28"/>
          <w:szCs w:val="28"/>
          <w:u w:val="single"/>
        </w:rPr>
      </w:pPr>
      <w:r w:rsidRPr="0027052B">
        <w:rPr>
          <w:rFonts w:eastAsia="標楷體" w:hint="eastAsia"/>
          <w:color w:val="FF0000"/>
          <w:sz w:val="28"/>
          <w:szCs w:val="28"/>
          <w:u w:val="single"/>
        </w:rPr>
        <w:t>著作、作品、展演及技術報告有抄襲、造假、變造、剽竊或其他舞弊情事：五年至七年。</w:t>
      </w:r>
    </w:p>
    <w:p w14:paraId="05B41E9F" w14:textId="77777777" w:rsidR="00DB3C2F" w:rsidRPr="0027052B" w:rsidRDefault="00DB3C2F" w:rsidP="007C38D3">
      <w:pPr>
        <w:pStyle w:val="a4"/>
        <w:numPr>
          <w:ilvl w:val="0"/>
          <w:numId w:val="19"/>
        </w:numPr>
        <w:spacing w:line="400" w:lineRule="exact"/>
        <w:ind w:leftChars="0" w:left="1985" w:hanging="567"/>
        <w:rPr>
          <w:rFonts w:eastAsia="標楷體"/>
          <w:color w:val="FF0000"/>
          <w:sz w:val="28"/>
          <w:szCs w:val="28"/>
          <w:u w:val="single"/>
        </w:rPr>
      </w:pPr>
      <w:r w:rsidRPr="0027052B">
        <w:rPr>
          <w:rFonts w:eastAsia="標楷體" w:hint="eastAsia"/>
          <w:color w:val="FF0000"/>
          <w:sz w:val="28"/>
          <w:szCs w:val="28"/>
          <w:u w:val="single"/>
        </w:rPr>
        <w:t>學、經歷證件、成就證明、專門著作已為刊物接受將定期發表之證明、合著人證明為偽造、變造、以違法或不當手段影響論文之審查：七年至十年。</w:t>
      </w:r>
    </w:p>
    <w:p w14:paraId="6A077268" w14:textId="77777777" w:rsidR="00DB3C2F" w:rsidRPr="0027052B" w:rsidRDefault="00DB3C2F" w:rsidP="00DB3C2F">
      <w:pPr>
        <w:pStyle w:val="a4"/>
        <w:autoSpaceDE w:val="0"/>
        <w:autoSpaceDN w:val="0"/>
        <w:adjustRightInd w:val="0"/>
        <w:spacing w:beforeLines="50" w:before="180" w:line="400" w:lineRule="exact"/>
        <w:ind w:leftChars="0" w:left="1276"/>
        <w:rPr>
          <w:rFonts w:eastAsia="標楷體"/>
          <w:color w:val="FF0000"/>
          <w:sz w:val="28"/>
          <w:szCs w:val="28"/>
          <w:u w:val="single"/>
        </w:rPr>
      </w:pPr>
      <w:r w:rsidRPr="0027052B">
        <w:rPr>
          <w:rFonts w:eastAsia="標楷體" w:hint="eastAsia"/>
          <w:color w:val="FF0000"/>
          <w:sz w:val="28"/>
          <w:szCs w:val="28"/>
          <w:u w:val="single"/>
        </w:rPr>
        <w:t>教師資格經審定後，經檢舉或發現涉及前項各款情形之一，並經審議確定者，依下列方式處理：</w:t>
      </w:r>
    </w:p>
    <w:p w14:paraId="3ABCE5E9" w14:textId="77777777" w:rsidR="00DB3C2F" w:rsidRPr="0027052B" w:rsidRDefault="00DB3C2F" w:rsidP="007C38D3">
      <w:pPr>
        <w:pStyle w:val="a4"/>
        <w:numPr>
          <w:ilvl w:val="0"/>
          <w:numId w:val="20"/>
        </w:numPr>
        <w:spacing w:line="400" w:lineRule="exact"/>
        <w:ind w:leftChars="0" w:left="1985" w:hanging="567"/>
        <w:rPr>
          <w:rFonts w:eastAsia="標楷體"/>
          <w:color w:val="FF0000"/>
          <w:sz w:val="28"/>
          <w:szCs w:val="28"/>
          <w:u w:val="single"/>
        </w:rPr>
      </w:pPr>
      <w:r w:rsidRPr="0027052B">
        <w:rPr>
          <w:rFonts w:eastAsia="標楷體" w:hint="eastAsia"/>
          <w:color w:val="FF0000"/>
          <w:sz w:val="28"/>
          <w:szCs w:val="28"/>
          <w:u w:val="single"/>
        </w:rPr>
        <w:t>其原經審定合格發給教師證書者，應撤銷該等級起之教師資格及追繳其教師證書，並依第一項所定</w:t>
      </w:r>
      <w:proofErr w:type="gramStart"/>
      <w:r w:rsidRPr="0027052B">
        <w:rPr>
          <w:rFonts w:eastAsia="標楷體" w:hint="eastAsia"/>
          <w:color w:val="FF0000"/>
          <w:sz w:val="28"/>
          <w:szCs w:val="28"/>
          <w:u w:val="single"/>
        </w:rPr>
        <w:t>期間，</w:t>
      </w:r>
      <w:proofErr w:type="gramEnd"/>
      <w:r w:rsidRPr="0027052B">
        <w:rPr>
          <w:rFonts w:eastAsia="標楷體" w:hint="eastAsia"/>
          <w:color w:val="FF0000"/>
          <w:sz w:val="28"/>
          <w:szCs w:val="28"/>
          <w:u w:val="single"/>
        </w:rPr>
        <w:t>為不受理其教師資格審定申請之處分。</w:t>
      </w:r>
    </w:p>
    <w:p w14:paraId="7BCCE539" w14:textId="77777777" w:rsidR="00DB3C2F" w:rsidRPr="0027052B" w:rsidRDefault="00DB3C2F" w:rsidP="007C38D3">
      <w:pPr>
        <w:pStyle w:val="a4"/>
        <w:numPr>
          <w:ilvl w:val="0"/>
          <w:numId w:val="20"/>
        </w:numPr>
        <w:spacing w:line="400" w:lineRule="exact"/>
        <w:ind w:leftChars="0" w:left="1985" w:hanging="567"/>
        <w:rPr>
          <w:rFonts w:eastAsia="標楷體"/>
          <w:color w:val="FF0000"/>
          <w:sz w:val="28"/>
          <w:szCs w:val="28"/>
          <w:u w:val="single"/>
        </w:rPr>
      </w:pPr>
      <w:r w:rsidRPr="0027052B">
        <w:rPr>
          <w:rFonts w:eastAsia="標楷體" w:hint="eastAsia"/>
          <w:color w:val="FF0000"/>
          <w:sz w:val="28"/>
          <w:szCs w:val="28"/>
          <w:u w:val="single"/>
        </w:rPr>
        <w:t>其原經審定</w:t>
      </w:r>
      <w:proofErr w:type="gramStart"/>
      <w:r w:rsidRPr="0027052B">
        <w:rPr>
          <w:rFonts w:eastAsia="標楷體" w:hint="eastAsia"/>
          <w:color w:val="FF0000"/>
          <w:sz w:val="28"/>
          <w:szCs w:val="28"/>
          <w:u w:val="single"/>
        </w:rPr>
        <w:t>不</w:t>
      </w:r>
      <w:proofErr w:type="gramEnd"/>
      <w:r w:rsidRPr="0027052B">
        <w:rPr>
          <w:rFonts w:eastAsia="標楷體" w:hint="eastAsia"/>
          <w:color w:val="FF0000"/>
          <w:sz w:val="28"/>
          <w:szCs w:val="28"/>
          <w:u w:val="single"/>
        </w:rPr>
        <w:t>合格者，應依第一項所定</w:t>
      </w:r>
      <w:proofErr w:type="gramStart"/>
      <w:r w:rsidRPr="0027052B">
        <w:rPr>
          <w:rFonts w:eastAsia="標楷體" w:hint="eastAsia"/>
          <w:color w:val="FF0000"/>
          <w:sz w:val="28"/>
          <w:szCs w:val="28"/>
          <w:u w:val="single"/>
        </w:rPr>
        <w:t>期間，</w:t>
      </w:r>
      <w:proofErr w:type="gramEnd"/>
      <w:r w:rsidRPr="0027052B">
        <w:rPr>
          <w:rFonts w:eastAsia="標楷體" w:hint="eastAsia"/>
          <w:color w:val="FF0000"/>
          <w:sz w:val="28"/>
          <w:szCs w:val="28"/>
          <w:u w:val="single"/>
        </w:rPr>
        <w:t>為不受理其教師資格審定申請之處分。</w:t>
      </w:r>
    </w:p>
    <w:p w14:paraId="7E82A3C7" w14:textId="77777777" w:rsidR="00DB3C2F" w:rsidRPr="0027052B" w:rsidRDefault="00DB3C2F" w:rsidP="00DB3C2F">
      <w:pPr>
        <w:pStyle w:val="a4"/>
        <w:autoSpaceDE w:val="0"/>
        <w:autoSpaceDN w:val="0"/>
        <w:adjustRightInd w:val="0"/>
        <w:spacing w:beforeLines="50" w:before="180" w:line="400" w:lineRule="exact"/>
        <w:ind w:leftChars="0" w:left="1276"/>
        <w:rPr>
          <w:rFonts w:eastAsia="標楷體"/>
          <w:color w:val="FF0000"/>
          <w:sz w:val="28"/>
          <w:szCs w:val="28"/>
          <w:u w:val="single"/>
        </w:rPr>
      </w:pPr>
      <w:r w:rsidRPr="0027052B">
        <w:rPr>
          <w:rFonts w:eastAsia="標楷體" w:hint="eastAsia"/>
          <w:color w:val="FF0000"/>
          <w:sz w:val="28"/>
          <w:szCs w:val="28"/>
          <w:u w:val="single"/>
        </w:rPr>
        <w:t>本校教師於送審中或其教師資格經審定後，經檢舉或發現涉及第一</w:t>
      </w:r>
      <w:r w:rsidR="001C652B" w:rsidRPr="0027052B">
        <w:rPr>
          <w:rFonts w:eastAsia="標楷體" w:hint="eastAsia"/>
          <w:color w:val="FF0000"/>
          <w:sz w:val="28"/>
          <w:szCs w:val="28"/>
          <w:u w:val="single"/>
        </w:rPr>
        <w:t>項各</w:t>
      </w:r>
      <w:r w:rsidRPr="0027052B">
        <w:rPr>
          <w:rFonts w:eastAsia="標楷體" w:hint="eastAsia"/>
          <w:color w:val="FF0000"/>
          <w:sz w:val="28"/>
          <w:szCs w:val="28"/>
          <w:u w:val="single"/>
        </w:rPr>
        <w:t>款情事之</w:t>
      </w:r>
      <w:proofErr w:type="gramStart"/>
      <w:r w:rsidRPr="0027052B">
        <w:rPr>
          <w:rFonts w:eastAsia="標楷體" w:hint="eastAsia"/>
          <w:color w:val="FF0000"/>
          <w:sz w:val="28"/>
          <w:szCs w:val="28"/>
          <w:u w:val="single"/>
        </w:rPr>
        <w:t>一</w:t>
      </w:r>
      <w:proofErr w:type="gramEnd"/>
      <w:r w:rsidRPr="0027052B">
        <w:rPr>
          <w:rFonts w:eastAsia="標楷體" w:hint="eastAsia"/>
          <w:color w:val="FF0000"/>
          <w:sz w:val="28"/>
          <w:szCs w:val="28"/>
          <w:u w:val="single"/>
        </w:rPr>
        <w:t>者，</w:t>
      </w:r>
      <w:r w:rsidR="001C652B" w:rsidRPr="0027052B">
        <w:rPr>
          <w:rFonts w:eastAsia="標楷體" w:hint="eastAsia"/>
          <w:color w:val="FF0000"/>
          <w:sz w:val="28"/>
          <w:szCs w:val="28"/>
          <w:u w:val="single"/>
        </w:rPr>
        <w:t>應</w:t>
      </w:r>
      <w:r w:rsidRPr="0027052B">
        <w:rPr>
          <w:rFonts w:eastAsia="標楷體" w:hint="eastAsia"/>
          <w:color w:val="FF0000"/>
          <w:sz w:val="28"/>
          <w:szCs w:val="28"/>
          <w:u w:val="single"/>
        </w:rPr>
        <w:t>將審議程序及處置結果，報教育部備查。</w:t>
      </w:r>
    </w:p>
    <w:p w14:paraId="74D21508" w14:textId="77777777" w:rsidR="00DB3C2F" w:rsidRPr="0027052B" w:rsidRDefault="00DB3C2F" w:rsidP="001C652B">
      <w:pPr>
        <w:pStyle w:val="a4"/>
        <w:spacing w:beforeLines="50" w:before="180" w:line="400" w:lineRule="exact"/>
        <w:ind w:leftChars="0" w:left="1276"/>
        <w:rPr>
          <w:rFonts w:eastAsia="標楷體"/>
          <w:color w:val="FF0000"/>
          <w:sz w:val="28"/>
          <w:szCs w:val="28"/>
          <w:u w:val="single"/>
        </w:rPr>
      </w:pPr>
      <w:r w:rsidRPr="0027052B">
        <w:rPr>
          <w:rFonts w:eastAsia="標楷體" w:hint="eastAsia"/>
          <w:color w:val="FF0000"/>
          <w:sz w:val="28"/>
          <w:szCs w:val="28"/>
          <w:u w:val="single"/>
        </w:rPr>
        <w:t>送審人經檢舉或發現涉及第</w:t>
      </w:r>
      <w:r w:rsidR="001C652B" w:rsidRPr="0027052B">
        <w:rPr>
          <w:rFonts w:eastAsia="標楷體" w:hint="eastAsia"/>
          <w:color w:val="FF0000"/>
          <w:sz w:val="28"/>
          <w:szCs w:val="28"/>
          <w:u w:val="single"/>
        </w:rPr>
        <w:t>一項各</w:t>
      </w:r>
      <w:r w:rsidRPr="0027052B">
        <w:rPr>
          <w:rFonts w:eastAsia="標楷體" w:hint="eastAsia"/>
          <w:color w:val="FF0000"/>
          <w:sz w:val="28"/>
          <w:szCs w:val="28"/>
          <w:u w:val="single"/>
        </w:rPr>
        <w:t>款之情事者，不得申請撤回資格審查案，仍應依程序處理。</w:t>
      </w:r>
    </w:p>
    <w:p w14:paraId="3A7DCAF8" w14:textId="77777777" w:rsidR="00AC6832" w:rsidRPr="0027052B" w:rsidRDefault="00AC6832" w:rsidP="007C38D3">
      <w:pPr>
        <w:numPr>
          <w:ilvl w:val="0"/>
          <w:numId w:val="1"/>
        </w:numPr>
        <w:spacing w:beforeLines="50" w:before="180" w:line="400" w:lineRule="exact"/>
        <w:rPr>
          <w:rFonts w:ascii="標楷體" w:eastAsia="標楷體"/>
          <w:bCs/>
          <w:color w:val="FF0000"/>
          <w:sz w:val="28"/>
          <w:szCs w:val="28"/>
          <w:u w:val="single"/>
        </w:rPr>
      </w:pPr>
      <w:r w:rsidRPr="0027052B">
        <w:rPr>
          <w:rFonts w:eastAsia="標楷體"/>
          <w:color w:val="FF0000"/>
          <w:sz w:val="28"/>
          <w:szCs w:val="28"/>
          <w:u w:val="single"/>
        </w:rPr>
        <w:t>本校教師</w:t>
      </w:r>
      <w:r w:rsidRPr="0027052B">
        <w:rPr>
          <w:rFonts w:ascii="標楷體" w:eastAsia="標楷體" w:hAnsi="標楷體" w:hint="eastAsia"/>
          <w:bCs/>
          <w:color w:val="FF0000"/>
          <w:sz w:val="28"/>
          <w:szCs w:val="28"/>
          <w:u w:val="single"/>
        </w:rPr>
        <w:t>違反送審教師資格規定，處理程序</w:t>
      </w:r>
      <w:r w:rsidRPr="0027052B">
        <w:rPr>
          <w:rFonts w:ascii="標楷體" w:eastAsia="標楷體" w:hint="eastAsia"/>
          <w:bCs/>
          <w:color w:val="FF0000"/>
          <w:sz w:val="28"/>
          <w:szCs w:val="28"/>
          <w:u w:val="single"/>
        </w:rPr>
        <w:t>依「</w:t>
      </w:r>
      <w:r w:rsidRPr="0027052B">
        <w:rPr>
          <w:rFonts w:eastAsia="標楷體" w:hint="eastAsia"/>
          <w:color w:val="FF0000"/>
          <w:sz w:val="28"/>
          <w:szCs w:val="28"/>
          <w:u w:val="single"/>
        </w:rPr>
        <w:t>高雄市立空中大學教師違反送審教師資格規定及學術倫理案件處理要點</w:t>
      </w:r>
      <w:r w:rsidRPr="0027052B">
        <w:rPr>
          <w:rFonts w:ascii="標楷體" w:eastAsia="標楷體" w:hint="eastAsia"/>
          <w:bCs/>
          <w:color w:val="FF0000"/>
          <w:sz w:val="28"/>
          <w:szCs w:val="28"/>
          <w:u w:val="single"/>
        </w:rPr>
        <w:t>」規定辦理。</w:t>
      </w:r>
    </w:p>
    <w:p w14:paraId="06E057B3" w14:textId="77777777" w:rsidR="00B51343" w:rsidRDefault="001A707C" w:rsidP="007C38D3">
      <w:pPr>
        <w:numPr>
          <w:ilvl w:val="0"/>
          <w:numId w:val="1"/>
        </w:numPr>
        <w:tabs>
          <w:tab w:val="clear" w:pos="1275"/>
        </w:tabs>
        <w:spacing w:beforeLines="50" w:before="180" w:line="400" w:lineRule="exact"/>
        <w:ind w:left="1418" w:hanging="1418"/>
        <w:rPr>
          <w:rFonts w:eastAsia="標楷體"/>
          <w:sz w:val="28"/>
          <w:szCs w:val="28"/>
        </w:rPr>
      </w:pPr>
      <w:r w:rsidRPr="001A707C">
        <w:rPr>
          <w:rFonts w:eastAsia="標楷體"/>
          <w:sz w:val="28"/>
          <w:szCs w:val="28"/>
        </w:rPr>
        <w:t>本辦法如有未盡事宜，</w:t>
      </w:r>
      <w:r w:rsidRPr="001A707C">
        <w:rPr>
          <w:rFonts w:eastAsia="標楷體" w:hint="eastAsia"/>
          <w:sz w:val="28"/>
          <w:szCs w:val="28"/>
        </w:rPr>
        <w:t>悉依專科以上學校教師資格審定辦法及</w:t>
      </w:r>
      <w:r w:rsidRPr="001A707C">
        <w:rPr>
          <w:rFonts w:eastAsia="標楷體"/>
          <w:sz w:val="28"/>
          <w:szCs w:val="28"/>
        </w:rPr>
        <w:t>相關規定辦理。</w:t>
      </w:r>
    </w:p>
    <w:p w14:paraId="67912C11" w14:textId="77777777" w:rsidR="00220667" w:rsidRPr="00B51343" w:rsidRDefault="00220667" w:rsidP="007C38D3">
      <w:pPr>
        <w:numPr>
          <w:ilvl w:val="0"/>
          <w:numId w:val="1"/>
        </w:numPr>
        <w:tabs>
          <w:tab w:val="clear" w:pos="1275"/>
        </w:tabs>
        <w:spacing w:beforeLines="50" w:before="180" w:line="400" w:lineRule="exact"/>
        <w:ind w:left="1418" w:hanging="1418"/>
        <w:rPr>
          <w:rFonts w:eastAsia="標楷體"/>
          <w:sz w:val="28"/>
          <w:szCs w:val="28"/>
        </w:rPr>
      </w:pPr>
      <w:r w:rsidRPr="00B51343">
        <w:rPr>
          <w:rFonts w:eastAsia="標楷體"/>
          <w:sz w:val="28"/>
          <w:szCs w:val="28"/>
        </w:rPr>
        <w:t>本辦法經校務會議通過後陳請校長核定後施行，修正時亦同。</w:t>
      </w:r>
    </w:p>
    <w:sectPr w:rsidR="00220667" w:rsidRPr="00B51343" w:rsidSect="005D4059">
      <w:footerReference w:type="default" r:id="rId8"/>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4107" w14:textId="77777777" w:rsidR="009F6068" w:rsidRDefault="009F6068" w:rsidP="001A1BA8">
      <w:r>
        <w:separator/>
      </w:r>
    </w:p>
  </w:endnote>
  <w:endnote w:type="continuationSeparator" w:id="0">
    <w:p w14:paraId="08C8A112" w14:textId="77777777" w:rsidR="009F6068" w:rsidRDefault="009F6068" w:rsidP="001A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p..">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2572"/>
      <w:docPartObj>
        <w:docPartGallery w:val="Page Numbers (Bottom of Page)"/>
        <w:docPartUnique/>
      </w:docPartObj>
    </w:sdtPr>
    <w:sdtContent>
      <w:p w14:paraId="763AE7B2" w14:textId="77777777" w:rsidR="001B09CA" w:rsidRDefault="001B09CA">
        <w:pPr>
          <w:pStyle w:val="a8"/>
          <w:jc w:val="center"/>
        </w:pPr>
        <w:r>
          <w:fldChar w:fldCharType="begin"/>
        </w:r>
        <w:r>
          <w:instrText>PAGE   \* MERGEFORMAT</w:instrText>
        </w:r>
        <w:r>
          <w:fldChar w:fldCharType="separate"/>
        </w:r>
        <w:r w:rsidR="00FB33DD" w:rsidRPr="00FB33DD">
          <w:rPr>
            <w:noProof/>
            <w:lang w:val="zh-TW"/>
          </w:rPr>
          <w:t>7</w:t>
        </w:r>
        <w:r>
          <w:fldChar w:fldCharType="end"/>
        </w:r>
      </w:p>
    </w:sdtContent>
  </w:sdt>
  <w:p w14:paraId="4CD7819D" w14:textId="77777777" w:rsidR="001B09CA" w:rsidRDefault="001B09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AAAB" w14:textId="77777777" w:rsidR="009F6068" w:rsidRDefault="009F6068" w:rsidP="001A1BA8">
      <w:r>
        <w:separator/>
      </w:r>
    </w:p>
  </w:footnote>
  <w:footnote w:type="continuationSeparator" w:id="0">
    <w:p w14:paraId="1D972D9E" w14:textId="77777777" w:rsidR="009F6068" w:rsidRDefault="009F6068" w:rsidP="001A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DE6"/>
    <w:multiLevelType w:val="hybridMultilevel"/>
    <w:tmpl w:val="5EB84312"/>
    <w:lvl w:ilvl="0" w:tplc="FA6497B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2F2779"/>
    <w:multiLevelType w:val="hybridMultilevel"/>
    <w:tmpl w:val="86FCFE7A"/>
    <w:lvl w:ilvl="0" w:tplc="205E05C2">
      <w:start w:val="1"/>
      <w:numFmt w:val="taiwaneseCountingThousand"/>
      <w:lvlText w:val="%1、"/>
      <w:lvlJc w:val="left"/>
      <w:pPr>
        <w:ind w:left="1898" w:hanging="480"/>
      </w:pPr>
      <w:rPr>
        <w:rFonts w:ascii="標楷體" w:eastAsia="標楷體" w:hAnsi="標楷體"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12707BC7"/>
    <w:multiLevelType w:val="hybridMultilevel"/>
    <w:tmpl w:val="86FCFE7A"/>
    <w:lvl w:ilvl="0" w:tplc="205E05C2">
      <w:start w:val="1"/>
      <w:numFmt w:val="taiwaneseCountingThousand"/>
      <w:lvlText w:val="%1、"/>
      <w:lvlJc w:val="left"/>
      <w:pPr>
        <w:ind w:left="1898" w:hanging="480"/>
      </w:pPr>
      <w:rPr>
        <w:rFonts w:ascii="標楷體" w:eastAsia="標楷體" w:hAnsi="標楷體"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1A16676B"/>
    <w:multiLevelType w:val="hybridMultilevel"/>
    <w:tmpl w:val="98E63998"/>
    <w:lvl w:ilvl="0" w:tplc="D77C70DA">
      <w:start w:val="1"/>
      <w:numFmt w:val="taiwaneseCountingThousand"/>
      <w:lvlText w:val="%1、"/>
      <w:lvlJc w:val="left"/>
      <w:pPr>
        <w:ind w:left="2182" w:hanging="480"/>
      </w:pPr>
      <w:rPr>
        <w:rFonts w:ascii="標楷體" w:eastAsia="標楷體" w:hAnsi="標楷體" w:hint="eastAsia"/>
        <w:sz w:val="28"/>
        <w:szCs w:val="28"/>
        <w:u w:val="single"/>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 w15:restartNumberingAfterBreak="0">
    <w:nsid w:val="1B6E7344"/>
    <w:multiLevelType w:val="hybridMultilevel"/>
    <w:tmpl w:val="FF260232"/>
    <w:lvl w:ilvl="0" w:tplc="F2207B92">
      <w:start w:val="1"/>
      <w:numFmt w:val="taiwaneseCountingThousand"/>
      <w:lvlText w:val="(%1)"/>
      <w:lvlJc w:val="left"/>
      <w:pPr>
        <w:ind w:left="1526" w:hanging="36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5" w15:restartNumberingAfterBreak="0">
    <w:nsid w:val="1EBA05E7"/>
    <w:multiLevelType w:val="hybridMultilevel"/>
    <w:tmpl w:val="90B01D98"/>
    <w:lvl w:ilvl="0" w:tplc="31F6F252">
      <w:start w:val="1"/>
      <w:numFmt w:val="taiwaneseCountingThousand"/>
      <w:lvlText w:val="(%1)"/>
      <w:lvlJc w:val="left"/>
      <w:pPr>
        <w:ind w:left="1011" w:hanging="480"/>
      </w:pPr>
      <w:rPr>
        <w:rFonts w:hint="default"/>
      </w:rPr>
    </w:lvl>
    <w:lvl w:ilvl="1" w:tplc="04090019" w:tentative="1">
      <w:start w:val="1"/>
      <w:numFmt w:val="ideographTraditional"/>
      <w:lvlText w:val="%2、"/>
      <w:lvlJc w:val="left"/>
      <w:pPr>
        <w:ind w:left="1491" w:hanging="480"/>
      </w:pPr>
    </w:lvl>
    <w:lvl w:ilvl="2" w:tplc="0409001B" w:tentative="1">
      <w:start w:val="1"/>
      <w:numFmt w:val="lowerRoman"/>
      <w:lvlText w:val="%3."/>
      <w:lvlJc w:val="right"/>
      <w:pPr>
        <w:ind w:left="1971" w:hanging="480"/>
      </w:pPr>
    </w:lvl>
    <w:lvl w:ilvl="3" w:tplc="0409000F" w:tentative="1">
      <w:start w:val="1"/>
      <w:numFmt w:val="decimal"/>
      <w:lvlText w:val="%4."/>
      <w:lvlJc w:val="left"/>
      <w:pPr>
        <w:ind w:left="2451" w:hanging="480"/>
      </w:pPr>
    </w:lvl>
    <w:lvl w:ilvl="4" w:tplc="04090019" w:tentative="1">
      <w:start w:val="1"/>
      <w:numFmt w:val="ideographTraditional"/>
      <w:lvlText w:val="%5、"/>
      <w:lvlJc w:val="left"/>
      <w:pPr>
        <w:ind w:left="2931" w:hanging="480"/>
      </w:pPr>
    </w:lvl>
    <w:lvl w:ilvl="5" w:tplc="0409001B" w:tentative="1">
      <w:start w:val="1"/>
      <w:numFmt w:val="lowerRoman"/>
      <w:lvlText w:val="%6."/>
      <w:lvlJc w:val="right"/>
      <w:pPr>
        <w:ind w:left="3411" w:hanging="480"/>
      </w:pPr>
    </w:lvl>
    <w:lvl w:ilvl="6" w:tplc="0409000F" w:tentative="1">
      <w:start w:val="1"/>
      <w:numFmt w:val="decimal"/>
      <w:lvlText w:val="%7."/>
      <w:lvlJc w:val="left"/>
      <w:pPr>
        <w:ind w:left="3891" w:hanging="480"/>
      </w:pPr>
    </w:lvl>
    <w:lvl w:ilvl="7" w:tplc="04090019" w:tentative="1">
      <w:start w:val="1"/>
      <w:numFmt w:val="ideographTraditional"/>
      <w:lvlText w:val="%8、"/>
      <w:lvlJc w:val="left"/>
      <w:pPr>
        <w:ind w:left="4371" w:hanging="480"/>
      </w:pPr>
    </w:lvl>
    <w:lvl w:ilvl="8" w:tplc="0409001B" w:tentative="1">
      <w:start w:val="1"/>
      <w:numFmt w:val="lowerRoman"/>
      <w:lvlText w:val="%9."/>
      <w:lvlJc w:val="right"/>
      <w:pPr>
        <w:ind w:left="4851" w:hanging="480"/>
      </w:pPr>
    </w:lvl>
  </w:abstractNum>
  <w:abstractNum w:abstractNumId="6" w15:restartNumberingAfterBreak="0">
    <w:nsid w:val="2B11645F"/>
    <w:multiLevelType w:val="hybridMultilevel"/>
    <w:tmpl w:val="565448A6"/>
    <w:lvl w:ilvl="0" w:tplc="0409000F">
      <w:start w:val="1"/>
      <w:numFmt w:val="decimal"/>
      <w:lvlText w:val="%1."/>
      <w:lvlJc w:val="left"/>
      <w:pPr>
        <w:ind w:left="1524" w:hanging="480"/>
      </w:pPr>
    </w:lvl>
    <w:lvl w:ilvl="1" w:tplc="0409000F">
      <w:start w:val="1"/>
      <w:numFmt w:val="decimal"/>
      <w:lvlText w:val="%2."/>
      <w:lvlJc w:val="left"/>
      <w:pPr>
        <w:ind w:left="2004" w:hanging="480"/>
      </w:pPr>
    </w:lvl>
    <w:lvl w:ilvl="2" w:tplc="0409001B">
      <w:start w:val="1"/>
      <w:numFmt w:val="lowerRoman"/>
      <w:lvlText w:val="%3."/>
      <w:lvlJc w:val="right"/>
      <w:pPr>
        <w:ind w:left="2484" w:hanging="480"/>
      </w:pPr>
    </w:lvl>
    <w:lvl w:ilvl="3" w:tplc="0409000F">
      <w:start w:val="1"/>
      <w:numFmt w:val="decimal"/>
      <w:lvlText w:val="%4."/>
      <w:lvlJc w:val="left"/>
      <w:pPr>
        <w:ind w:left="2964" w:hanging="480"/>
      </w:pPr>
    </w:lvl>
    <w:lvl w:ilvl="4" w:tplc="04090019">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7" w15:restartNumberingAfterBreak="0">
    <w:nsid w:val="2DB2393A"/>
    <w:multiLevelType w:val="hybridMultilevel"/>
    <w:tmpl w:val="DD70B478"/>
    <w:lvl w:ilvl="0" w:tplc="DB6085EE">
      <w:start w:val="1"/>
      <w:numFmt w:val="taiwaneseCountingThousand"/>
      <w:lvlText w:val="%1、"/>
      <w:lvlJc w:val="left"/>
      <w:pPr>
        <w:ind w:left="2182" w:hanging="480"/>
      </w:pPr>
      <w:rPr>
        <w:rFonts w:ascii="標楷體" w:eastAsia="標楷體" w:hAnsi="標楷體" w:hint="eastAsia"/>
        <w:sz w:val="28"/>
        <w:szCs w:val="28"/>
        <w:u w:val="single"/>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8" w15:restartNumberingAfterBreak="0">
    <w:nsid w:val="31C0408B"/>
    <w:multiLevelType w:val="hybridMultilevel"/>
    <w:tmpl w:val="86FCFE7A"/>
    <w:lvl w:ilvl="0" w:tplc="205E05C2">
      <w:start w:val="1"/>
      <w:numFmt w:val="taiwaneseCountingThousand"/>
      <w:lvlText w:val="%1、"/>
      <w:lvlJc w:val="left"/>
      <w:pPr>
        <w:ind w:left="2465" w:hanging="480"/>
      </w:pPr>
      <w:rPr>
        <w:rFonts w:ascii="標楷體" w:eastAsia="標楷體" w:hAnsi="標楷體"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32035481"/>
    <w:multiLevelType w:val="hybridMultilevel"/>
    <w:tmpl w:val="FF260232"/>
    <w:lvl w:ilvl="0" w:tplc="F2207B92">
      <w:start w:val="1"/>
      <w:numFmt w:val="taiwaneseCountingThousand"/>
      <w:lvlText w:val="(%1)"/>
      <w:lvlJc w:val="left"/>
      <w:pPr>
        <w:ind w:left="1526" w:hanging="36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10" w15:restartNumberingAfterBreak="0">
    <w:nsid w:val="36DF4BA0"/>
    <w:multiLevelType w:val="hybridMultilevel"/>
    <w:tmpl w:val="223CA004"/>
    <w:lvl w:ilvl="0" w:tplc="5048482A">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15:restartNumberingAfterBreak="0">
    <w:nsid w:val="3A005564"/>
    <w:multiLevelType w:val="hybridMultilevel"/>
    <w:tmpl w:val="D2FA56E4"/>
    <w:lvl w:ilvl="0" w:tplc="E672399A">
      <w:start w:val="1"/>
      <w:numFmt w:val="taiwaneseCountingThousand"/>
      <w:lvlText w:val="(%1)"/>
      <w:lvlJc w:val="left"/>
      <w:pPr>
        <w:ind w:left="1526" w:hanging="360"/>
      </w:pPr>
      <w:rPr>
        <w:rFonts w:ascii="標楷體" w:eastAsia="標楷體" w:hAnsi="標楷體"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12" w15:restartNumberingAfterBreak="0">
    <w:nsid w:val="42C83A52"/>
    <w:multiLevelType w:val="hybridMultilevel"/>
    <w:tmpl w:val="3E52327C"/>
    <w:lvl w:ilvl="0" w:tplc="DD78E8C6">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43AC6087"/>
    <w:multiLevelType w:val="hybridMultilevel"/>
    <w:tmpl w:val="35BCEADA"/>
    <w:lvl w:ilvl="0" w:tplc="F2207B92">
      <w:start w:val="1"/>
      <w:numFmt w:val="taiwaneseCountingThousand"/>
      <w:lvlText w:val="(%1)"/>
      <w:lvlJc w:val="left"/>
      <w:pPr>
        <w:ind w:left="1526" w:hanging="360"/>
      </w:pPr>
      <w:rPr>
        <w:rFonts w:hint="default"/>
      </w:rPr>
    </w:lvl>
    <w:lvl w:ilvl="1" w:tplc="73144CF0">
      <w:start w:val="1"/>
      <w:numFmt w:val="decimal"/>
      <w:lvlText w:val="%2、"/>
      <w:lvlJc w:val="left"/>
      <w:pPr>
        <w:ind w:left="2366" w:hanging="720"/>
      </w:pPr>
      <w:rPr>
        <w:rFonts w:hint="default"/>
      </w:r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14" w15:restartNumberingAfterBreak="0">
    <w:nsid w:val="460D2B88"/>
    <w:multiLevelType w:val="hybridMultilevel"/>
    <w:tmpl w:val="223CA004"/>
    <w:lvl w:ilvl="0" w:tplc="5048482A">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465142B6"/>
    <w:multiLevelType w:val="hybridMultilevel"/>
    <w:tmpl w:val="3EE43224"/>
    <w:lvl w:ilvl="0" w:tplc="1D7A4838">
      <w:start w:val="1"/>
      <w:numFmt w:val="taiwaneseCountingThousand"/>
      <w:lvlText w:val="第%1條"/>
      <w:lvlJc w:val="left"/>
      <w:pPr>
        <w:tabs>
          <w:tab w:val="num" w:pos="1275"/>
        </w:tabs>
        <w:ind w:left="1275" w:hanging="1275"/>
      </w:pPr>
      <w:rPr>
        <w:rFonts w:ascii="標楷體" w:eastAsia="標楷體" w:hAnsi="標楷體" w:hint="default"/>
        <w:strike w:val="0"/>
        <w:color w:val="auto"/>
        <w:sz w:val="28"/>
        <w:szCs w:val="28"/>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4837556"/>
    <w:multiLevelType w:val="hybridMultilevel"/>
    <w:tmpl w:val="746A8F78"/>
    <w:lvl w:ilvl="0" w:tplc="51A2327E">
      <w:start w:val="1"/>
      <w:numFmt w:val="taiwaneseCountingThousand"/>
      <w:lvlText w:val="%1、"/>
      <w:lvlJc w:val="left"/>
      <w:pPr>
        <w:ind w:left="456" w:hanging="456"/>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961CF1"/>
    <w:multiLevelType w:val="hybridMultilevel"/>
    <w:tmpl w:val="86FCFE7A"/>
    <w:lvl w:ilvl="0" w:tplc="205E05C2">
      <w:start w:val="1"/>
      <w:numFmt w:val="taiwaneseCountingThousand"/>
      <w:lvlText w:val="%1、"/>
      <w:lvlJc w:val="left"/>
      <w:pPr>
        <w:ind w:left="1898" w:hanging="480"/>
      </w:pPr>
      <w:rPr>
        <w:rFonts w:ascii="標楷體" w:eastAsia="標楷體" w:hAnsi="標楷體"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563F6E80"/>
    <w:multiLevelType w:val="hybridMultilevel"/>
    <w:tmpl w:val="35BCEADA"/>
    <w:lvl w:ilvl="0" w:tplc="F2207B92">
      <w:start w:val="1"/>
      <w:numFmt w:val="taiwaneseCountingThousand"/>
      <w:lvlText w:val="(%1)"/>
      <w:lvlJc w:val="left"/>
      <w:pPr>
        <w:ind w:left="1526" w:hanging="360"/>
      </w:pPr>
      <w:rPr>
        <w:rFonts w:hint="default"/>
      </w:rPr>
    </w:lvl>
    <w:lvl w:ilvl="1" w:tplc="73144CF0">
      <w:start w:val="1"/>
      <w:numFmt w:val="decimal"/>
      <w:lvlText w:val="%2、"/>
      <w:lvlJc w:val="left"/>
      <w:pPr>
        <w:ind w:left="2366" w:hanging="720"/>
      </w:pPr>
      <w:rPr>
        <w:rFonts w:hint="default"/>
      </w:r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19" w15:restartNumberingAfterBreak="0">
    <w:nsid w:val="565A036B"/>
    <w:multiLevelType w:val="hybridMultilevel"/>
    <w:tmpl w:val="A6BE5968"/>
    <w:lvl w:ilvl="0" w:tplc="613E23EA">
      <w:start w:val="1"/>
      <w:numFmt w:val="taiwaneseCountingThousand"/>
      <w:lvlText w:val="%1、"/>
      <w:lvlJc w:val="left"/>
      <w:pPr>
        <w:ind w:left="2324" w:hanging="480"/>
      </w:pPr>
      <w:rPr>
        <w:rFonts w:hint="eastAsia"/>
        <w:color w:val="FF0000"/>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618457F9"/>
    <w:multiLevelType w:val="hybridMultilevel"/>
    <w:tmpl w:val="96BAE0CE"/>
    <w:lvl w:ilvl="0" w:tplc="EDD24556">
      <w:start w:val="1"/>
      <w:numFmt w:val="taiwaneseCountingThousand"/>
      <w:lvlText w:val="%1、"/>
      <w:lvlJc w:val="left"/>
      <w:pPr>
        <w:ind w:left="2465" w:hanging="480"/>
      </w:pPr>
      <w:rPr>
        <w:rFonts w:ascii="標楷體" w:eastAsia="標楷體" w:hAnsi="標楷體" w:hint="eastAsia"/>
        <w:u w:val="single"/>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15:restartNumberingAfterBreak="0">
    <w:nsid w:val="651100CA"/>
    <w:multiLevelType w:val="hybridMultilevel"/>
    <w:tmpl w:val="EC0AC816"/>
    <w:lvl w:ilvl="0" w:tplc="88D0FDEE">
      <w:start w:val="1"/>
      <w:numFmt w:val="taiwaneseCountingThousand"/>
      <w:lvlText w:val="%1、"/>
      <w:lvlJc w:val="left"/>
      <w:pPr>
        <w:ind w:left="2182" w:hanging="480"/>
      </w:pPr>
      <w:rPr>
        <w:rFonts w:ascii="標楷體" w:eastAsia="標楷體" w:hAnsi="標楷體" w:hint="eastAsia"/>
        <w:sz w:val="28"/>
        <w:szCs w:val="28"/>
        <w:u w:val="single"/>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2" w15:restartNumberingAfterBreak="0">
    <w:nsid w:val="67003282"/>
    <w:multiLevelType w:val="hybridMultilevel"/>
    <w:tmpl w:val="895C109A"/>
    <w:lvl w:ilvl="0" w:tplc="5A9EBF24">
      <w:start w:val="1"/>
      <w:numFmt w:val="taiwaneseCountingThousand"/>
      <w:lvlText w:val="%1、"/>
      <w:lvlJc w:val="left"/>
      <w:pPr>
        <w:ind w:left="2134" w:hanging="720"/>
      </w:pPr>
      <w:rPr>
        <w:rFonts w:asciiTheme="minorHAnsi" w:hAnsiTheme="minorHAnsi" w:hint="default"/>
        <w:strike w:val="0"/>
        <w:color w:val="FF0000"/>
        <w:u w:val="none"/>
        <w:lang w:val="en-US"/>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23" w15:restartNumberingAfterBreak="0">
    <w:nsid w:val="70967B54"/>
    <w:multiLevelType w:val="hybridMultilevel"/>
    <w:tmpl w:val="895C109A"/>
    <w:lvl w:ilvl="0" w:tplc="5A9EBF24">
      <w:start w:val="1"/>
      <w:numFmt w:val="taiwaneseCountingThousand"/>
      <w:lvlText w:val="%1、"/>
      <w:lvlJc w:val="left"/>
      <w:pPr>
        <w:ind w:left="2134" w:hanging="720"/>
      </w:pPr>
      <w:rPr>
        <w:rFonts w:asciiTheme="minorHAnsi" w:hAnsiTheme="minorHAnsi" w:hint="default"/>
        <w:strike w:val="0"/>
        <w:color w:val="FF0000"/>
        <w:u w:val="none"/>
        <w:lang w:val="en-US"/>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24" w15:restartNumberingAfterBreak="0">
    <w:nsid w:val="73000DB4"/>
    <w:multiLevelType w:val="hybridMultilevel"/>
    <w:tmpl w:val="56D0E046"/>
    <w:lvl w:ilvl="0" w:tplc="76CE1B16">
      <w:start w:val="1"/>
      <w:numFmt w:val="taiwaneseCountingThousand"/>
      <w:lvlText w:val="%1、"/>
      <w:lvlJc w:val="left"/>
      <w:pPr>
        <w:ind w:left="2465" w:hanging="480"/>
      </w:pPr>
      <w:rPr>
        <w:rFonts w:ascii="標楷體" w:eastAsia="標楷體" w:hAnsi="標楷體" w:hint="eastAsia"/>
        <w:u w:val="single"/>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7804725A"/>
    <w:multiLevelType w:val="hybridMultilevel"/>
    <w:tmpl w:val="BCF809C2"/>
    <w:lvl w:ilvl="0" w:tplc="31F6F252">
      <w:start w:val="1"/>
      <w:numFmt w:val="taiwaneseCountingThousand"/>
      <w:lvlText w:val="(%1)"/>
      <w:lvlJc w:val="left"/>
      <w:pPr>
        <w:ind w:left="1011" w:hanging="480"/>
      </w:pPr>
      <w:rPr>
        <w:rFonts w:hint="default"/>
      </w:rPr>
    </w:lvl>
    <w:lvl w:ilvl="1" w:tplc="04090019" w:tentative="1">
      <w:start w:val="1"/>
      <w:numFmt w:val="ideographTraditional"/>
      <w:lvlText w:val="%2、"/>
      <w:lvlJc w:val="left"/>
      <w:pPr>
        <w:ind w:left="1491" w:hanging="480"/>
      </w:pPr>
    </w:lvl>
    <w:lvl w:ilvl="2" w:tplc="0409001B" w:tentative="1">
      <w:start w:val="1"/>
      <w:numFmt w:val="lowerRoman"/>
      <w:lvlText w:val="%3."/>
      <w:lvlJc w:val="right"/>
      <w:pPr>
        <w:ind w:left="1971" w:hanging="480"/>
      </w:pPr>
    </w:lvl>
    <w:lvl w:ilvl="3" w:tplc="0409000F" w:tentative="1">
      <w:start w:val="1"/>
      <w:numFmt w:val="decimal"/>
      <w:lvlText w:val="%4."/>
      <w:lvlJc w:val="left"/>
      <w:pPr>
        <w:ind w:left="2451" w:hanging="480"/>
      </w:pPr>
    </w:lvl>
    <w:lvl w:ilvl="4" w:tplc="04090019" w:tentative="1">
      <w:start w:val="1"/>
      <w:numFmt w:val="ideographTraditional"/>
      <w:lvlText w:val="%5、"/>
      <w:lvlJc w:val="left"/>
      <w:pPr>
        <w:ind w:left="2931" w:hanging="480"/>
      </w:pPr>
    </w:lvl>
    <w:lvl w:ilvl="5" w:tplc="0409001B" w:tentative="1">
      <w:start w:val="1"/>
      <w:numFmt w:val="lowerRoman"/>
      <w:lvlText w:val="%6."/>
      <w:lvlJc w:val="right"/>
      <w:pPr>
        <w:ind w:left="3411" w:hanging="480"/>
      </w:pPr>
    </w:lvl>
    <w:lvl w:ilvl="6" w:tplc="0409000F" w:tentative="1">
      <w:start w:val="1"/>
      <w:numFmt w:val="decimal"/>
      <w:lvlText w:val="%7."/>
      <w:lvlJc w:val="left"/>
      <w:pPr>
        <w:ind w:left="3891" w:hanging="480"/>
      </w:pPr>
    </w:lvl>
    <w:lvl w:ilvl="7" w:tplc="04090019" w:tentative="1">
      <w:start w:val="1"/>
      <w:numFmt w:val="ideographTraditional"/>
      <w:lvlText w:val="%8、"/>
      <w:lvlJc w:val="left"/>
      <w:pPr>
        <w:ind w:left="4371" w:hanging="480"/>
      </w:pPr>
    </w:lvl>
    <w:lvl w:ilvl="8" w:tplc="0409001B" w:tentative="1">
      <w:start w:val="1"/>
      <w:numFmt w:val="lowerRoman"/>
      <w:lvlText w:val="%9."/>
      <w:lvlJc w:val="right"/>
      <w:pPr>
        <w:ind w:left="4851" w:hanging="480"/>
      </w:pPr>
    </w:lvl>
  </w:abstractNum>
  <w:abstractNum w:abstractNumId="26" w15:restartNumberingAfterBreak="0">
    <w:nsid w:val="7A7124C0"/>
    <w:multiLevelType w:val="multilevel"/>
    <w:tmpl w:val="0688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150659">
    <w:abstractNumId w:val="15"/>
  </w:num>
  <w:num w:numId="2" w16cid:durableId="1368332404">
    <w:abstractNumId w:val="12"/>
  </w:num>
  <w:num w:numId="3" w16cid:durableId="582295903">
    <w:abstractNumId w:val="19"/>
  </w:num>
  <w:num w:numId="4" w16cid:durableId="157692770">
    <w:abstractNumId w:val="7"/>
  </w:num>
  <w:num w:numId="5" w16cid:durableId="977144981">
    <w:abstractNumId w:val="10"/>
  </w:num>
  <w:num w:numId="6" w16cid:durableId="231815242">
    <w:abstractNumId w:val="11"/>
  </w:num>
  <w:num w:numId="7" w16cid:durableId="354769009">
    <w:abstractNumId w:val="14"/>
  </w:num>
  <w:num w:numId="8" w16cid:durableId="1146750062">
    <w:abstractNumId w:val="1"/>
  </w:num>
  <w:num w:numId="9" w16cid:durableId="1936202738">
    <w:abstractNumId w:val="9"/>
  </w:num>
  <w:num w:numId="10" w16cid:durableId="405884650">
    <w:abstractNumId w:val="13"/>
  </w:num>
  <w:num w:numId="11" w16cid:durableId="126048207">
    <w:abstractNumId w:val="6"/>
  </w:num>
  <w:num w:numId="12" w16cid:durableId="1814521932">
    <w:abstractNumId w:val="17"/>
  </w:num>
  <w:num w:numId="13" w16cid:durableId="1801533265">
    <w:abstractNumId w:val="2"/>
  </w:num>
  <w:num w:numId="14" w16cid:durableId="1224758757">
    <w:abstractNumId w:val="18"/>
  </w:num>
  <w:num w:numId="15" w16cid:durableId="155342225">
    <w:abstractNumId w:val="21"/>
  </w:num>
  <w:num w:numId="16" w16cid:durableId="1484351789">
    <w:abstractNumId w:val="3"/>
  </w:num>
  <w:num w:numId="17" w16cid:durableId="893807210">
    <w:abstractNumId w:val="4"/>
  </w:num>
  <w:num w:numId="18" w16cid:durableId="667640055">
    <w:abstractNumId w:val="8"/>
  </w:num>
  <w:num w:numId="19" w16cid:durableId="1346983031">
    <w:abstractNumId w:val="24"/>
  </w:num>
  <w:num w:numId="20" w16cid:durableId="375550736">
    <w:abstractNumId w:val="20"/>
  </w:num>
  <w:num w:numId="21" w16cid:durableId="1100684035">
    <w:abstractNumId w:val="23"/>
  </w:num>
  <w:num w:numId="22" w16cid:durableId="1027833525">
    <w:abstractNumId w:val="22"/>
  </w:num>
  <w:num w:numId="23" w16cid:durableId="56366340">
    <w:abstractNumId w:val="26"/>
  </w:num>
  <w:num w:numId="24" w16cid:durableId="1408766070">
    <w:abstractNumId w:val="0"/>
  </w:num>
  <w:num w:numId="25" w16cid:durableId="247544376">
    <w:abstractNumId w:val="16"/>
  </w:num>
  <w:num w:numId="26" w16cid:durableId="561840773">
    <w:abstractNumId w:val="25"/>
  </w:num>
  <w:num w:numId="27" w16cid:durableId="108082838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FE"/>
    <w:rsid w:val="0000093D"/>
    <w:rsid w:val="00010038"/>
    <w:rsid w:val="00016B26"/>
    <w:rsid w:val="00033FE1"/>
    <w:rsid w:val="000350A3"/>
    <w:rsid w:val="000366CF"/>
    <w:rsid w:val="00036D2E"/>
    <w:rsid w:val="0003762D"/>
    <w:rsid w:val="0004187B"/>
    <w:rsid w:val="00042FE4"/>
    <w:rsid w:val="00047F58"/>
    <w:rsid w:val="00053371"/>
    <w:rsid w:val="00057151"/>
    <w:rsid w:val="000652A2"/>
    <w:rsid w:val="0007488F"/>
    <w:rsid w:val="000753D2"/>
    <w:rsid w:val="000812E4"/>
    <w:rsid w:val="0008635B"/>
    <w:rsid w:val="000A6C72"/>
    <w:rsid w:val="000C4A57"/>
    <w:rsid w:val="000D26ED"/>
    <w:rsid w:val="000D2B98"/>
    <w:rsid w:val="000E6CB7"/>
    <w:rsid w:val="000F328E"/>
    <w:rsid w:val="00101DFD"/>
    <w:rsid w:val="00107DA8"/>
    <w:rsid w:val="00125729"/>
    <w:rsid w:val="00134D66"/>
    <w:rsid w:val="00137A9F"/>
    <w:rsid w:val="001417E4"/>
    <w:rsid w:val="0014708C"/>
    <w:rsid w:val="001471DF"/>
    <w:rsid w:val="00160DC4"/>
    <w:rsid w:val="00164101"/>
    <w:rsid w:val="001664AB"/>
    <w:rsid w:val="0016746B"/>
    <w:rsid w:val="001715F8"/>
    <w:rsid w:val="00172AC6"/>
    <w:rsid w:val="001777D4"/>
    <w:rsid w:val="00193D75"/>
    <w:rsid w:val="001A1BA8"/>
    <w:rsid w:val="001A6C94"/>
    <w:rsid w:val="001A707C"/>
    <w:rsid w:val="001A78E2"/>
    <w:rsid w:val="001B09CA"/>
    <w:rsid w:val="001B26A8"/>
    <w:rsid w:val="001B6E81"/>
    <w:rsid w:val="001C1797"/>
    <w:rsid w:val="001C652B"/>
    <w:rsid w:val="001C6F91"/>
    <w:rsid w:val="001E621B"/>
    <w:rsid w:val="001F14B9"/>
    <w:rsid w:val="001F2C75"/>
    <w:rsid w:val="001F769B"/>
    <w:rsid w:val="00202543"/>
    <w:rsid w:val="00202B74"/>
    <w:rsid w:val="00205B8B"/>
    <w:rsid w:val="0021149A"/>
    <w:rsid w:val="00211792"/>
    <w:rsid w:val="00216C56"/>
    <w:rsid w:val="00220667"/>
    <w:rsid w:val="00235744"/>
    <w:rsid w:val="00240086"/>
    <w:rsid w:val="002516CA"/>
    <w:rsid w:val="00261574"/>
    <w:rsid w:val="002617E1"/>
    <w:rsid w:val="00263CFE"/>
    <w:rsid w:val="00263E53"/>
    <w:rsid w:val="0027052B"/>
    <w:rsid w:val="002709E8"/>
    <w:rsid w:val="002741E3"/>
    <w:rsid w:val="00274747"/>
    <w:rsid w:val="00275FEC"/>
    <w:rsid w:val="00282825"/>
    <w:rsid w:val="002854D7"/>
    <w:rsid w:val="00293F82"/>
    <w:rsid w:val="00294A0D"/>
    <w:rsid w:val="002964F2"/>
    <w:rsid w:val="00297A69"/>
    <w:rsid w:val="002A3554"/>
    <w:rsid w:val="002A416D"/>
    <w:rsid w:val="002B039A"/>
    <w:rsid w:val="002B322F"/>
    <w:rsid w:val="002C0003"/>
    <w:rsid w:val="002C5FE5"/>
    <w:rsid w:val="002C6670"/>
    <w:rsid w:val="002D0DF5"/>
    <w:rsid w:val="002D2CB1"/>
    <w:rsid w:val="002D4896"/>
    <w:rsid w:val="002E129A"/>
    <w:rsid w:val="002F22E2"/>
    <w:rsid w:val="00302810"/>
    <w:rsid w:val="0030299F"/>
    <w:rsid w:val="00303B69"/>
    <w:rsid w:val="003068AF"/>
    <w:rsid w:val="0031594C"/>
    <w:rsid w:val="00322F52"/>
    <w:rsid w:val="00327891"/>
    <w:rsid w:val="00331439"/>
    <w:rsid w:val="00332452"/>
    <w:rsid w:val="0033280D"/>
    <w:rsid w:val="00335191"/>
    <w:rsid w:val="0034684E"/>
    <w:rsid w:val="00346C24"/>
    <w:rsid w:val="0035023D"/>
    <w:rsid w:val="00350902"/>
    <w:rsid w:val="00354B4E"/>
    <w:rsid w:val="003577AF"/>
    <w:rsid w:val="00370F60"/>
    <w:rsid w:val="003711BD"/>
    <w:rsid w:val="003738D1"/>
    <w:rsid w:val="00375C54"/>
    <w:rsid w:val="003777AD"/>
    <w:rsid w:val="00380852"/>
    <w:rsid w:val="003837A7"/>
    <w:rsid w:val="00383E71"/>
    <w:rsid w:val="00392119"/>
    <w:rsid w:val="00393C07"/>
    <w:rsid w:val="003A15C2"/>
    <w:rsid w:val="003A3B98"/>
    <w:rsid w:val="003B2687"/>
    <w:rsid w:val="003B49A9"/>
    <w:rsid w:val="003B4FD9"/>
    <w:rsid w:val="003B66A3"/>
    <w:rsid w:val="003B6760"/>
    <w:rsid w:val="003C22B9"/>
    <w:rsid w:val="003C4F9B"/>
    <w:rsid w:val="003C7B9D"/>
    <w:rsid w:val="003D0825"/>
    <w:rsid w:val="003D12A9"/>
    <w:rsid w:val="003D49E4"/>
    <w:rsid w:val="003D60E0"/>
    <w:rsid w:val="003E3D22"/>
    <w:rsid w:val="003E6B99"/>
    <w:rsid w:val="003F6A15"/>
    <w:rsid w:val="003F7D82"/>
    <w:rsid w:val="0040737B"/>
    <w:rsid w:val="0041441D"/>
    <w:rsid w:val="00417531"/>
    <w:rsid w:val="004204DE"/>
    <w:rsid w:val="00434DC3"/>
    <w:rsid w:val="00442AC4"/>
    <w:rsid w:val="00450146"/>
    <w:rsid w:val="0045118B"/>
    <w:rsid w:val="00456522"/>
    <w:rsid w:val="004612EA"/>
    <w:rsid w:val="004626D5"/>
    <w:rsid w:val="00464434"/>
    <w:rsid w:val="00466120"/>
    <w:rsid w:val="00470447"/>
    <w:rsid w:val="00484412"/>
    <w:rsid w:val="004935BA"/>
    <w:rsid w:val="00493D39"/>
    <w:rsid w:val="00495315"/>
    <w:rsid w:val="004962EC"/>
    <w:rsid w:val="004A075E"/>
    <w:rsid w:val="004A39D3"/>
    <w:rsid w:val="004B1781"/>
    <w:rsid w:val="004B2357"/>
    <w:rsid w:val="004B5C75"/>
    <w:rsid w:val="004B7C4A"/>
    <w:rsid w:val="004D19A4"/>
    <w:rsid w:val="004E6C50"/>
    <w:rsid w:val="004E7D57"/>
    <w:rsid w:val="004F2A08"/>
    <w:rsid w:val="004F6FA9"/>
    <w:rsid w:val="0050070A"/>
    <w:rsid w:val="005079C0"/>
    <w:rsid w:val="0052550C"/>
    <w:rsid w:val="00525BBF"/>
    <w:rsid w:val="00530CA6"/>
    <w:rsid w:val="005349EC"/>
    <w:rsid w:val="005362AE"/>
    <w:rsid w:val="00540DD3"/>
    <w:rsid w:val="005521BC"/>
    <w:rsid w:val="00554CE8"/>
    <w:rsid w:val="00554E75"/>
    <w:rsid w:val="00560331"/>
    <w:rsid w:val="00561E47"/>
    <w:rsid w:val="00563858"/>
    <w:rsid w:val="00564283"/>
    <w:rsid w:val="005660CB"/>
    <w:rsid w:val="005814A4"/>
    <w:rsid w:val="00582DD7"/>
    <w:rsid w:val="0058618E"/>
    <w:rsid w:val="005902EB"/>
    <w:rsid w:val="005908D5"/>
    <w:rsid w:val="00595228"/>
    <w:rsid w:val="005962D4"/>
    <w:rsid w:val="005970F6"/>
    <w:rsid w:val="00597661"/>
    <w:rsid w:val="005A6067"/>
    <w:rsid w:val="005A6C19"/>
    <w:rsid w:val="005A76CC"/>
    <w:rsid w:val="005B3EAB"/>
    <w:rsid w:val="005B6EE2"/>
    <w:rsid w:val="005C04F6"/>
    <w:rsid w:val="005C2B6F"/>
    <w:rsid w:val="005C3AA7"/>
    <w:rsid w:val="005C587F"/>
    <w:rsid w:val="005D0ADC"/>
    <w:rsid w:val="005D4059"/>
    <w:rsid w:val="005E0B9F"/>
    <w:rsid w:val="005E160B"/>
    <w:rsid w:val="005E6141"/>
    <w:rsid w:val="005F5B8E"/>
    <w:rsid w:val="005F7624"/>
    <w:rsid w:val="005F7C66"/>
    <w:rsid w:val="00600731"/>
    <w:rsid w:val="0060130A"/>
    <w:rsid w:val="00620884"/>
    <w:rsid w:val="00632602"/>
    <w:rsid w:val="00634CED"/>
    <w:rsid w:val="00636277"/>
    <w:rsid w:val="00640D64"/>
    <w:rsid w:val="00645561"/>
    <w:rsid w:val="00646888"/>
    <w:rsid w:val="00646A02"/>
    <w:rsid w:val="00647209"/>
    <w:rsid w:val="00651FE0"/>
    <w:rsid w:val="00652982"/>
    <w:rsid w:val="00660AB4"/>
    <w:rsid w:val="00660B04"/>
    <w:rsid w:val="00663D14"/>
    <w:rsid w:val="00673156"/>
    <w:rsid w:val="00673499"/>
    <w:rsid w:val="006762B5"/>
    <w:rsid w:val="0068066F"/>
    <w:rsid w:val="00681A4B"/>
    <w:rsid w:val="00684BBA"/>
    <w:rsid w:val="00685286"/>
    <w:rsid w:val="006974D2"/>
    <w:rsid w:val="006A0D68"/>
    <w:rsid w:val="006A26B5"/>
    <w:rsid w:val="006A6E3F"/>
    <w:rsid w:val="006B0E01"/>
    <w:rsid w:val="006B6DF3"/>
    <w:rsid w:val="006C2D52"/>
    <w:rsid w:val="006C2F95"/>
    <w:rsid w:val="006C3684"/>
    <w:rsid w:val="006C7463"/>
    <w:rsid w:val="006C7EF7"/>
    <w:rsid w:val="006D27D7"/>
    <w:rsid w:val="006E08D9"/>
    <w:rsid w:val="006E2478"/>
    <w:rsid w:val="006E7C2B"/>
    <w:rsid w:val="006F1495"/>
    <w:rsid w:val="006F1650"/>
    <w:rsid w:val="006F44AF"/>
    <w:rsid w:val="006F55DF"/>
    <w:rsid w:val="006F6315"/>
    <w:rsid w:val="00703888"/>
    <w:rsid w:val="00704618"/>
    <w:rsid w:val="00705959"/>
    <w:rsid w:val="00710513"/>
    <w:rsid w:val="007245B1"/>
    <w:rsid w:val="00730723"/>
    <w:rsid w:val="0074330B"/>
    <w:rsid w:val="0074472A"/>
    <w:rsid w:val="00745DEF"/>
    <w:rsid w:val="00745FFE"/>
    <w:rsid w:val="00750BEE"/>
    <w:rsid w:val="0075700E"/>
    <w:rsid w:val="00775DEF"/>
    <w:rsid w:val="00775FDB"/>
    <w:rsid w:val="007953FC"/>
    <w:rsid w:val="007A5A39"/>
    <w:rsid w:val="007C386D"/>
    <w:rsid w:val="007C38D3"/>
    <w:rsid w:val="007D034E"/>
    <w:rsid w:val="007E243C"/>
    <w:rsid w:val="007E533F"/>
    <w:rsid w:val="007E5CF7"/>
    <w:rsid w:val="007F7AD7"/>
    <w:rsid w:val="00800D2B"/>
    <w:rsid w:val="00822284"/>
    <w:rsid w:val="00823BE7"/>
    <w:rsid w:val="008356A6"/>
    <w:rsid w:val="0085737E"/>
    <w:rsid w:val="008601C7"/>
    <w:rsid w:val="00860D39"/>
    <w:rsid w:val="00863F6B"/>
    <w:rsid w:val="008722C3"/>
    <w:rsid w:val="008727C0"/>
    <w:rsid w:val="00876630"/>
    <w:rsid w:val="00876DEB"/>
    <w:rsid w:val="00880615"/>
    <w:rsid w:val="0088201C"/>
    <w:rsid w:val="0088446A"/>
    <w:rsid w:val="00893A05"/>
    <w:rsid w:val="008A52D1"/>
    <w:rsid w:val="008B4FAC"/>
    <w:rsid w:val="008B6ACF"/>
    <w:rsid w:val="008B7FE4"/>
    <w:rsid w:val="008C32BC"/>
    <w:rsid w:val="008C4878"/>
    <w:rsid w:val="008D0858"/>
    <w:rsid w:val="008D5BD6"/>
    <w:rsid w:val="008F3371"/>
    <w:rsid w:val="008F3A2B"/>
    <w:rsid w:val="008F3FCD"/>
    <w:rsid w:val="008F4DE9"/>
    <w:rsid w:val="009003B9"/>
    <w:rsid w:val="00903B1C"/>
    <w:rsid w:val="009048CD"/>
    <w:rsid w:val="00922B51"/>
    <w:rsid w:val="00930AEC"/>
    <w:rsid w:val="009329F4"/>
    <w:rsid w:val="0093550B"/>
    <w:rsid w:val="00950126"/>
    <w:rsid w:val="009542FC"/>
    <w:rsid w:val="009548E8"/>
    <w:rsid w:val="00967BDD"/>
    <w:rsid w:val="00967C9E"/>
    <w:rsid w:val="00970246"/>
    <w:rsid w:val="00973309"/>
    <w:rsid w:val="009809B9"/>
    <w:rsid w:val="00983AC5"/>
    <w:rsid w:val="009847A9"/>
    <w:rsid w:val="00992B32"/>
    <w:rsid w:val="009934E5"/>
    <w:rsid w:val="009954C7"/>
    <w:rsid w:val="009A15D3"/>
    <w:rsid w:val="009B4651"/>
    <w:rsid w:val="009B559E"/>
    <w:rsid w:val="009B6603"/>
    <w:rsid w:val="009C300E"/>
    <w:rsid w:val="009C5D65"/>
    <w:rsid w:val="009C68FD"/>
    <w:rsid w:val="009E3E76"/>
    <w:rsid w:val="009F2167"/>
    <w:rsid w:val="009F2B97"/>
    <w:rsid w:val="009F4EF3"/>
    <w:rsid w:val="009F6068"/>
    <w:rsid w:val="00A115E1"/>
    <w:rsid w:val="00A13E66"/>
    <w:rsid w:val="00A146AA"/>
    <w:rsid w:val="00A15A2E"/>
    <w:rsid w:val="00A2617E"/>
    <w:rsid w:val="00A27221"/>
    <w:rsid w:val="00A2740C"/>
    <w:rsid w:val="00A34B73"/>
    <w:rsid w:val="00A52AA1"/>
    <w:rsid w:val="00A64535"/>
    <w:rsid w:val="00A66DAF"/>
    <w:rsid w:val="00A66F8E"/>
    <w:rsid w:val="00A70A9B"/>
    <w:rsid w:val="00A73BB2"/>
    <w:rsid w:val="00A77573"/>
    <w:rsid w:val="00A956F5"/>
    <w:rsid w:val="00A96EC9"/>
    <w:rsid w:val="00AA34D9"/>
    <w:rsid w:val="00AA580B"/>
    <w:rsid w:val="00AA62E8"/>
    <w:rsid w:val="00AA6E27"/>
    <w:rsid w:val="00AB191E"/>
    <w:rsid w:val="00AB49DA"/>
    <w:rsid w:val="00AC619A"/>
    <w:rsid w:val="00AC6832"/>
    <w:rsid w:val="00AD523D"/>
    <w:rsid w:val="00AE6ABC"/>
    <w:rsid w:val="00AF7B3E"/>
    <w:rsid w:val="00B00231"/>
    <w:rsid w:val="00B10D6A"/>
    <w:rsid w:val="00B13A57"/>
    <w:rsid w:val="00B218D6"/>
    <w:rsid w:val="00B36011"/>
    <w:rsid w:val="00B3703D"/>
    <w:rsid w:val="00B416C3"/>
    <w:rsid w:val="00B44984"/>
    <w:rsid w:val="00B46662"/>
    <w:rsid w:val="00B4769E"/>
    <w:rsid w:val="00B51343"/>
    <w:rsid w:val="00B51445"/>
    <w:rsid w:val="00B66D55"/>
    <w:rsid w:val="00B72EC4"/>
    <w:rsid w:val="00B75C04"/>
    <w:rsid w:val="00B85591"/>
    <w:rsid w:val="00B871F8"/>
    <w:rsid w:val="00B87C89"/>
    <w:rsid w:val="00B9179F"/>
    <w:rsid w:val="00B9481E"/>
    <w:rsid w:val="00BA2CDC"/>
    <w:rsid w:val="00BB24C2"/>
    <w:rsid w:val="00BB2913"/>
    <w:rsid w:val="00BB5F2B"/>
    <w:rsid w:val="00BC1B33"/>
    <w:rsid w:val="00BC289E"/>
    <w:rsid w:val="00BC680F"/>
    <w:rsid w:val="00BD1424"/>
    <w:rsid w:val="00BD4710"/>
    <w:rsid w:val="00BE08B9"/>
    <w:rsid w:val="00BE6958"/>
    <w:rsid w:val="00BE6AFE"/>
    <w:rsid w:val="00BE7718"/>
    <w:rsid w:val="00BF3C44"/>
    <w:rsid w:val="00BF4C81"/>
    <w:rsid w:val="00C03BA8"/>
    <w:rsid w:val="00C202FD"/>
    <w:rsid w:val="00C41C73"/>
    <w:rsid w:val="00C479D5"/>
    <w:rsid w:val="00C51B05"/>
    <w:rsid w:val="00C55055"/>
    <w:rsid w:val="00C558F9"/>
    <w:rsid w:val="00C60430"/>
    <w:rsid w:val="00C6232B"/>
    <w:rsid w:val="00C70CFB"/>
    <w:rsid w:val="00C70F58"/>
    <w:rsid w:val="00C7189C"/>
    <w:rsid w:val="00C718F1"/>
    <w:rsid w:val="00C738A7"/>
    <w:rsid w:val="00C878AA"/>
    <w:rsid w:val="00C96C2B"/>
    <w:rsid w:val="00CA09EB"/>
    <w:rsid w:val="00CB19CA"/>
    <w:rsid w:val="00CC24E4"/>
    <w:rsid w:val="00CD7249"/>
    <w:rsid w:val="00CE2BC0"/>
    <w:rsid w:val="00CE4D86"/>
    <w:rsid w:val="00CE6A15"/>
    <w:rsid w:val="00CF2753"/>
    <w:rsid w:val="00CF6449"/>
    <w:rsid w:val="00D03FFB"/>
    <w:rsid w:val="00D044BF"/>
    <w:rsid w:val="00D11335"/>
    <w:rsid w:val="00D15EF6"/>
    <w:rsid w:val="00D242DC"/>
    <w:rsid w:val="00D25335"/>
    <w:rsid w:val="00D27D0A"/>
    <w:rsid w:val="00D31B3F"/>
    <w:rsid w:val="00D40500"/>
    <w:rsid w:val="00D47E24"/>
    <w:rsid w:val="00D51B7D"/>
    <w:rsid w:val="00D55EA6"/>
    <w:rsid w:val="00D56C29"/>
    <w:rsid w:val="00D57424"/>
    <w:rsid w:val="00D600DE"/>
    <w:rsid w:val="00D62218"/>
    <w:rsid w:val="00D62664"/>
    <w:rsid w:val="00D6375E"/>
    <w:rsid w:val="00D64DE4"/>
    <w:rsid w:val="00D71C1E"/>
    <w:rsid w:val="00D74E92"/>
    <w:rsid w:val="00D91EDE"/>
    <w:rsid w:val="00DA3D02"/>
    <w:rsid w:val="00DA59CB"/>
    <w:rsid w:val="00DB3C2F"/>
    <w:rsid w:val="00DB4743"/>
    <w:rsid w:val="00DB4B73"/>
    <w:rsid w:val="00DC1314"/>
    <w:rsid w:val="00DC4BBE"/>
    <w:rsid w:val="00DD4DE8"/>
    <w:rsid w:val="00DD5C08"/>
    <w:rsid w:val="00DF00C5"/>
    <w:rsid w:val="00E01880"/>
    <w:rsid w:val="00E1742E"/>
    <w:rsid w:val="00E209C7"/>
    <w:rsid w:val="00E26A12"/>
    <w:rsid w:val="00E34C87"/>
    <w:rsid w:val="00E37285"/>
    <w:rsid w:val="00E4186C"/>
    <w:rsid w:val="00E42C51"/>
    <w:rsid w:val="00E456DF"/>
    <w:rsid w:val="00E557BA"/>
    <w:rsid w:val="00E6156F"/>
    <w:rsid w:val="00E61DD7"/>
    <w:rsid w:val="00E67832"/>
    <w:rsid w:val="00E71541"/>
    <w:rsid w:val="00E73689"/>
    <w:rsid w:val="00E74A8A"/>
    <w:rsid w:val="00E757C6"/>
    <w:rsid w:val="00E87B6E"/>
    <w:rsid w:val="00E93BBA"/>
    <w:rsid w:val="00EA448F"/>
    <w:rsid w:val="00EA5ECC"/>
    <w:rsid w:val="00ED0AE5"/>
    <w:rsid w:val="00ED2109"/>
    <w:rsid w:val="00ED2F4D"/>
    <w:rsid w:val="00ED60C2"/>
    <w:rsid w:val="00ED6512"/>
    <w:rsid w:val="00EE2B61"/>
    <w:rsid w:val="00EE6786"/>
    <w:rsid w:val="00EF299D"/>
    <w:rsid w:val="00F025C3"/>
    <w:rsid w:val="00F0417B"/>
    <w:rsid w:val="00F068E2"/>
    <w:rsid w:val="00F078CE"/>
    <w:rsid w:val="00F1100D"/>
    <w:rsid w:val="00F20892"/>
    <w:rsid w:val="00F31B0C"/>
    <w:rsid w:val="00F35151"/>
    <w:rsid w:val="00F358EF"/>
    <w:rsid w:val="00F400EC"/>
    <w:rsid w:val="00F5053D"/>
    <w:rsid w:val="00F7066B"/>
    <w:rsid w:val="00F77DAF"/>
    <w:rsid w:val="00F86F69"/>
    <w:rsid w:val="00F90CAA"/>
    <w:rsid w:val="00F9264C"/>
    <w:rsid w:val="00F94000"/>
    <w:rsid w:val="00FB0145"/>
    <w:rsid w:val="00FB1ED9"/>
    <w:rsid w:val="00FB2418"/>
    <w:rsid w:val="00FB33DD"/>
    <w:rsid w:val="00FB6765"/>
    <w:rsid w:val="00FC2DD6"/>
    <w:rsid w:val="00FD04A4"/>
    <w:rsid w:val="00FD5345"/>
    <w:rsid w:val="00FD708F"/>
    <w:rsid w:val="00FE2F83"/>
    <w:rsid w:val="00FF08DF"/>
    <w:rsid w:val="00FF1BAB"/>
    <w:rsid w:val="00FF497D"/>
    <w:rsid w:val="00FF78B3"/>
    <w:rsid w:val="00FF7A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077C0"/>
  <w15:docId w15:val="{2EC40BD3-72A5-49D9-8DF6-B059ED9E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B039A"/>
    <w:pPr>
      <w:ind w:leftChars="200" w:left="480"/>
    </w:pPr>
  </w:style>
  <w:style w:type="paragraph" w:customStyle="1" w:styleId="Default">
    <w:name w:val="Default"/>
    <w:rsid w:val="001664AB"/>
    <w:pPr>
      <w:widowControl w:val="0"/>
      <w:autoSpaceDE w:val="0"/>
      <w:autoSpaceDN w:val="0"/>
      <w:adjustRightInd w:val="0"/>
    </w:pPr>
    <w:rPr>
      <w:rFonts w:ascii="標楷體p.." w:eastAsia="標楷體p.." w:hAnsi="Calibri" w:cs="標楷體p.."/>
      <w:color w:val="000000"/>
      <w:kern w:val="0"/>
      <w:szCs w:val="24"/>
    </w:rPr>
  </w:style>
  <w:style w:type="paragraph" w:styleId="a6">
    <w:name w:val="header"/>
    <w:basedOn w:val="a"/>
    <w:link w:val="a7"/>
    <w:uiPriority w:val="99"/>
    <w:unhideWhenUsed/>
    <w:rsid w:val="001A1BA8"/>
    <w:pPr>
      <w:tabs>
        <w:tab w:val="center" w:pos="4153"/>
        <w:tab w:val="right" w:pos="8306"/>
      </w:tabs>
      <w:snapToGrid w:val="0"/>
    </w:pPr>
    <w:rPr>
      <w:sz w:val="20"/>
      <w:szCs w:val="20"/>
    </w:rPr>
  </w:style>
  <w:style w:type="character" w:customStyle="1" w:styleId="a7">
    <w:name w:val="頁首 字元"/>
    <w:basedOn w:val="a0"/>
    <w:link w:val="a6"/>
    <w:uiPriority w:val="99"/>
    <w:rsid w:val="001A1BA8"/>
    <w:rPr>
      <w:sz w:val="20"/>
      <w:szCs w:val="20"/>
    </w:rPr>
  </w:style>
  <w:style w:type="paragraph" w:styleId="a8">
    <w:name w:val="footer"/>
    <w:basedOn w:val="a"/>
    <w:link w:val="a9"/>
    <w:uiPriority w:val="99"/>
    <w:unhideWhenUsed/>
    <w:rsid w:val="001A1BA8"/>
    <w:pPr>
      <w:tabs>
        <w:tab w:val="center" w:pos="4153"/>
        <w:tab w:val="right" w:pos="8306"/>
      </w:tabs>
      <w:snapToGrid w:val="0"/>
    </w:pPr>
    <w:rPr>
      <w:sz w:val="20"/>
      <w:szCs w:val="20"/>
    </w:rPr>
  </w:style>
  <w:style w:type="character" w:customStyle="1" w:styleId="a9">
    <w:name w:val="頁尾 字元"/>
    <w:basedOn w:val="a0"/>
    <w:link w:val="a8"/>
    <w:uiPriority w:val="99"/>
    <w:rsid w:val="001A1BA8"/>
    <w:rPr>
      <w:sz w:val="20"/>
      <w:szCs w:val="20"/>
    </w:rPr>
  </w:style>
  <w:style w:type="paragraph" w:styleId="2">
    <w:name w:val="Body Text Indent 2"/>
    <w:basedOn w:val="a"/>
    <w:link w:val="20"/>
    <w:rsid w:val="005D4059"/>
    <w:pPr>
      <w:spacing w:line="400" w:lineRule="exact"/>
      <w:ind w:leftChars="1" w:left="693" w:hangingChars="254" w:hanging="691"/>
      <w:jc w:val="both"/>
    </w:pPr>
    <w:rPr>
      <w:rFonts w:ascii="標楷體" w:eastAsia="標楷體" w:hAnsi="Times New Roman" w:cs="Times New Roman"/>
      <w:color w:val="000000"/>
      <w:spacing w:val="-24"/>
      <w:position w:val="6"/>
      <w:sz w:val="32"/>
      <w:szCs w:val="32"/>
    </w:rPr>
  </w:style>
  <w:style w:type="character" w:customStyle="1" w:styleId="20">
    <w:name w:val="本文縮排 2 字元"/>
    <w:basedOn w:val="a0"/>
    <w:link w:val="2"/>
    <w:rsid w:val="005D4059"/>
    <w:rPr>
      <w:rFonts w:ascii="標楷體" w:eastAsia="標楷體" w:hAnsi="Times New Roman" w:cs="Times New Roman"/>
      <w:color w:val="000000"/>
      <w:spacing w:val="-24"/>
      <w:position w:val="6"/>
      <w:sz w:val="32"/>
      <w:szCs w:val="32"/>
    </w:rPr>
  </w:style>
  <w:style w:type="paragraph" w:styleId="aa">
    <w:name w:val="Body Text Indent"/>
    <w:basedOn w:val="a"/>
    <w:link w:val="ab"/>
    <w:rsid w:val="005D4059"/>
    <w:pPr>
      <w:spacing w:after="120"/>
      <w:ind w:leftChars="200" w:left="480"/>
    </w:pPr>
    <w:rPr>
      <w:rFonts w:ascii="Times New Roman" w:eastAsia="新細明體" w:hAnsi="Times New Roman" w:cs="Times New Roman"/>
      <w:szCs w:val="24"/>
    </w:rPr>
  </w:style>
  <w:style w:type="character" w:customStyle="1" w:styleId="ab">
    <w:name w:val="本文縮排 字元"/>
    <w:basedOn w:val="a0"/>
    <w:link w:val="aa"/>
    <w:rsid w:val="005D4059"/>
    <w:rPr>
      <w:rFonts w:ascii="Times New Roman" w:eastAsia="新細明體" w:hAnsi="Times New Roman" w:cs="Times New Roman"/>
      <w:szCs w:val="24"/>
    </w:rPr>
  </w:style>
  <w:style w:type="paragraph" w:styleId="ac">
    <w:name w:val="Body Text"/>
    <w:basedOn w:val="a"/>
    <w:link w:val="ad"/>
    <w:rsid w:val="005D4059"/>
    <w:pPr>
      <w:spacing w:after="120"/>
    </w:pPr>
    <w:rPr>
      <w:rFonts w:ascii="Times New Roman" w:eastAsia="新細明體" w:hAnsi="Times New Roman" w:cs="Times New Roman"/>
      <w:szCs w:val="24"/>
    </w:rPr>
  </w:style>
  <w:style w:type="character" w:customStyle="1" w:styleId="ad">
    <w:name w:val="本文 字元"/>
    <w:basedOn w:val="a0"/>
    <w:link w:val="ac"/>
    <w:rsid w:val="005D4059"/>
    <w:rPr>
      <w:rFonts w:ascii="Times New Roman" w:eastAsia="新細明體" w:hAnsi="Times New Roman" w:cs="Times New Roman"/>
      <w:szCs w:val="24"/>
    </w:rPr>
  </w:style>
  <w:style w:type="paragraph" w:styleId="ae">
    <w:name w:val="Balloon Text"/>
    <w:basedOn w:val="a"/>
    <w:link w:val="af"/>
    <w:uiPriority w:val="99"/>
    <w:semiHidden/>
    <w:unhideWhenUsed/>
    <w:rsid w:val="00745FF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45FFE"/>
    <w:rPr>
      <w:rFonts w:asciiTheme="majorHAnsi" w:eastAsiaTheme="majorEastAsia" w:hAnsiTheme="majorHAnsi" w:cstheme="majorBidi"/>
      <w:sz w:val="18"/>
      <w:szCs w:val="18"/>
    </w:rPr>
  </w:style>
  <w:style w:type="character" w:customStyle="1" w:styleId="a5">
    <w:name w:val="清單段落 字元"/>
    <w:link w:val="a4"/>
    <w:uiPriority w:val="34"/>
    <w:rsid w:val="00AD523D"/>
  </w:style>
  <w:style w:type="character" w:styleId="af0">
    <w:name w:val="Emphasis"/>
    <w:basedOn w:val="a0"/>
    <w:uiPriority w:val="20"/>
    <w:qFormat/>
    <w:rsid w:val="00B4769E"/>
    <w:rPr>
      <w:i/>
      <w:iCs/>
    </w:rPr>
  </w:style>
  <w:style w:type="character" w:styleId="af1">
    <w:name w:val="Hyperlink"/>
    <w:basedOn w:val="a0"/>
    <w:uiPriority w:val="99"/>
    <w:semiHidden/>
    <w:unhideWhenUsed/>
    <w:rsid w:val="005A6067"/>
    <w:rPr>
      <w:color w:val="0000FF"/>
      <w:u w:val="single"/>
    </w:rPr>
  </w:style>
  <w:style w:type="paragraph" w:styleId="af2">
    <w:name w:val="Salutation"/>
    <w:basedOn w:val="a"/>
    <w:next w:val="a"/>
    <w:link w:val="af3"/>
    <w:uiPriority w:val="99"/>
    <w:unhideWhenUsed/>
    <w:rsid w:val="00893A05"/>
    <w:rPr>
      <w:rFonts w:ascii="標楷體" w:eastAsia="標楷體" w:hAnsi="標楷體"/>
      <w:color w:val="FF0000"/>
      <w:sz w:val="28"/>
      <w:szCs w:val="28"/>
      <w:u w:val="single"/>
    </w:rPr>
  </w:style>
  <w:style w:type="character" w:customStyle="1" w:styleId="af3">
    <w:name w:val="問候 字元"/>
    <w:basedOn w:val="a0"/>
    <w:link w:val="af2"/>
    <w:uiPriority w:val="99"/>
    <w:rsid w:val="00893A05"/>
    <w:rPr>
      <w:rFonts w:ascii="標楷體" w:eastAsia="標楷體" w:hAnsi="標楷體"/>
      <w:color w:val="FF0000"/>
      <w:sz w:val="28"/>
      <w:szCs w:val="28"/>
      <w:u w:val="single"/>
    </w:rPr>
  </w:style>
  <w:style w:type="paragraph" w:styleId="af4">
    <w:name w:val="Closing"/>
    <w:basedOn w:val="a"/>
    <w:link w:val="af5"/>
    <w:uiPriority w:val="99"/>
    <w:unhideWhenUsed/>
    <w:rsid w:val="00893A05"/>
    <w:pPr>
      <w:ind w:leftChars="1800" w:left="100"/>
    </w:pPr>
    <w:rPr>
      <w:rFonts w:ascii="標楷體" w:eastAsia="標楷體" w:hAnsi="標楷體"/>
      <w:color w:val="FF0000"/>
      <w:sz w:val="28"/>
      <w:szCs w:val="28"/>
      <w:u w:val="single"/>
    </w:rPr>
  </w:style>
  <w:style w:type="character" w:customStyle="1" w:styleId="af5">
    <w:name w:val="結語 字元"/>
    <w:basedOn w:val="a0"/>
    <w:link w:val="af4"/>
    <w:uiPriority w:val="99"/>
    <w:rsid w:val="00893A05"/>
    <w:rPr>
      <w:rFonts w:ascii="標楷體" w:eastAsia="標楷體" w:hAnsi="標楷體"/>
      <w:color w:val="FF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97642">
      <w:bodyDiv w:val="1"/>
      <w:marLeft w:val="0"/>
      <w:marRight w:val="0"/>
      <w:marTop w:val="0"/>
      <w:marBottom w:val="0"/>
      <w:divBdr>
        <w:top w:val="none" w:sz="0" w:space="0" w:color="auto"/>
        <w:left w:val="none" w:sz="0" w:space="0" w:color="auto"/>
        <w:bottom w:val="none" w:sz="0" w:space="0" w:color="auto"/>
        <w:right w:val="none" w:sz="0" w:space="0" w:color="auto"/>
      </w:divBdr>
    </w:div>
    <w:div w:id="15300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D40E-A5BF-4135-B8FF-9CDEDB37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2019-04-01T08:45:00Z</cp:lastPrinted>
  <dcterms:created xsi:type="dcterms:W3CDTF">2023-10-13T03:44:00Z</dcterms:created>
  <dcterms:modified xsi:type="dcterms:W3CDTF">2023-10-13T03:44:00Z</dcterms:modified>
</cp:coreProperties>
</file>