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68" w:type="dxa"/>
        <w:tblInd w:w="1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89"/>
        <w:gridCol w:w="1594"/>
        <w:gridCol w:w="1594"/>
        <w:gridCol w:w="3191"/>
      </w:tblGrid>
      <w:tr w:rsidR="00A1434F">
        <w:tblPrEx>
          <w:tblCellMar>
            <w:top w:w="0" w:type="dxa"/>
            <w:bottom w:w="0" w:type="dxa"/>
          </w:tblCellMar>
        </w:tblPrEx>
        <w:trPr>
          <w:trHeight w:val="888"/>
        </w:trPr>
        <w:tc>
          <w:tcPr>
            <w:tcW w:w="9568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434F" w:rsidRDefault="00C766E2">
            <w:pPr>
              <w:pStyle w:val="Standard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  <w:lang w:val="zh-TW"/>
              </w:rPr>
            </w:pPr>
            <w:r>
              <w:rPr>
                <w:rFonts w:ascii="標楷體" w:eastAsia="標楷體" w:hAnsi="標楷體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>
                      <wp:simplePos x="0" y="0"/>
                      <wp:positionH relativeFrom="column">
                        <wp:posOffset>114480</wp:posOffset>
                      </wp:positionH>
                      <wp:positionV relativeFrom="paragraph">
                        <wp:posOffset>-74880</wp:posOffset>
                      </wp:positionV>
                      <wp:extent cx="800280" cy="457200"/>
                      <wp:effectExtent l="0" t="0" r="0" b="0"/>
                      <wp:wrapNone/>
                      <wp:docPr id="2" name="框架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00280" cy="45720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  <a:prstDash/>
                              </a:ln>
                            </wps:spPr>
                            <wps:txbx>
                              <w:txbxContent>
                                <w:p w:rsidR="00A1434F" w:rsidRDefault="00C766E2">
                                  <w:pPr>
                                    <w:pStyle w:val="Standard"/>
                                    <w:spacing w:line="400" w:lineRule="exact"/>
                                    <w:rPr>
                                      <w:rFonts w:ascii="標楷體" w:eastAsia="標楷體" w:hAnsi="標楷體" w:cs="標楷體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標楷體"/>
                                      <w:sz w:val="28"/>
                                      <w:szCs w:val="28"/>
                                    </w:rPr>
                                    <w:t>格式四</w:t>
                                  </w:r>
                                </w:p>
                              </w:txbxContent>
                            </wps:txbx>
                            <wps:bodyPr vert="horz" wrap="none" lIns="92160" tIns="46440" rIns="92160" bIns="4644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框架1" o:spid="_x0000_s1026" type="#_x0000_t202" style="position:absolute;left:0;text-align:left;margin-left:9pt;margin-top:-5.9pt;width:63pt;height:36pt;z-index:-2516572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" filled="f" stroked="f">
                      <v:textbox inset="2.56mm,1.29mm,2.56mm,1.29mm">
                        <w:txbxContent>
                          <w:p w:rsidR="00A1434F" w:rsidRDefault="00C766E2">
                            <w:pPr>
                              <w:pStyle w:val="Standard"/>
                              <w:spacing w:line="400" w:lineRule="exact"/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</w:rPr>
                              <w:t>格式四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1434F" w:rsidRDefault="00D16654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sz w:val="28"/>
                <w:lang w:val="zh-TW"/>
              </w:rPr>
            </w:pPr>
            <w:r>
              <w:rPr>
                <w:rFonts w:ascii="標楷體" w:eastAsia="標楷體" w:hAnsi="標楷體"/>
                <w:sz w:val="28"/>
                <w:lang w:val="zh-TW"/>
              </w:rPr>
              <w:t>高雄市立空中大學</w:t>
            </w:r>
          </w:p>
          <w:p w:rsidR="00A1434F" w:rsidRDefault="00C766E2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sz w:val="28"/>
                <w:lang w:val="zh-TW"/>
              </w:rPr>
            </w:pPr>
            <w:bookmarkStart w:id="0" w:name="_GoBack"/>
            <w:r>
              <w:rPr>
                <w:rFonts w:ascii="標楷體" w:eastAsia="標楷體" w:hAnsi="標楷體"/>
                <w:sz w:val="28"/>
                <w:lang w:val="zh-TW"/>
              </w:rPr>
              <w:t>支出機關分攤表</w:t>
            </w:r>
          </w:p>
          <w:bookmarkEnd w:id="0"/>
          <w:p w:rsidR="00A1434F" w:rsidRDefault="00C766E2">
            <w:pPr>
              <w:pStyle w:val="Standard"/>
              <w:spacing w:line="320" w:lineRule="exact"/>
              <w:jc w:val="right"/>
            </w:pPr>
            <w:r>
              <w:rPr>
                <w:rFonts w:ascii="標楷體" w:eastAsia="標楷體" w:hAnsi="標楷體"/>
                <w:sz w:val="28"/>
                <w:lang w:val="zh-TW"/>
              </w:rPr>
              <w:t>年　月　日</w:t>
            </w:r>
            <w:r>
              <w:rPr>
                <w:rFonts w:ascii="標楷體" w:eastAsia="標楷體" w:hAnsi="標楷體"/>
                <w:sz w:val="28"/>
              </w:rPr>
              <w:t xml:space="preserve">              </w:t>
            </w:r>
            <w:r>
              <w:rPr>
                <w:rFonts w:ascii="標楷體" w:eastAsia="標楷體" w:hAnsi="標楷體"/>
                <w:sz w:val="28"/>
              </w:rPr>
              <w:t>單位：新臺幣元</w:t>
            </w:r>
          </w:p>
        </w:tc>
      </w:tr>
      <w:tr w:rsidR="00A1434F">
        <w:tblPrEx>
          <w:tblCellMar>
            <w:top w:w="0" w:type="dxa"/>
            <w:bottom w:w="0" w:type="dxa"/>
          </w:tblCellMar>
        </w:tblPrEx>
        <w:trPr>
          <w:trHeight w:val="513"/>
        </w:trPr>
        <w:tc>
          <w:tcPr>
            <w:tcW w:w="4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34F" w:rsidRDefault="00C766E2">
            <w:pPr>
              <w:pStyle w:val="Standard"/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所屬年度月份：　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/>
                <w:sz w:val="28"/>
                <w:szCs w:val="28"/>
              </w:rPr>
              <w:t>年度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　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月份　</w:t>
            </w:r>
          </w:p>
        </w:tc>
        <w:tc>
          <w:tcPr>
            <w:tcW w:w="4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34F" w:rsidRDefault="00C766E2">
            <w:pPr>
              <w:pStyle w:val="Standard"/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總金額：</w:t>
            </w:r>
          </w:p>
        </w:tc>
      </w:tr>
      <w:tr w:rsidR="00A1434F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318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34F" w:rsidRDefault="00C766E2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分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</w:rPr>
              <w:t>攤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</w:rPr>
              <w:t>機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</w:rPr>
              <w:t>關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</w:rPr>
              <w:t>名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</w:rPr>
              <w:t>稱</w:t>
            </w:r>
          </w:p>
        </w:tc>
        <w:tc>
          <w:tcPr>
            <w:tcW w:w="3188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34F" w:rsidRDefault="00C766E2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分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/>
                <w:sz w:val="28"/>
                <w:szCs w:val="28"/>
              </w:rPr>
              <w:t>攤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/>
                <w:sz w:val="28"/>
                <w:szCs w:val="28"/>
              </w:rPr>
              <w:t>基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準</w:t>
            </w:r>
            <w:proofErr w:type="gramEnd"/>
          </w:p>
        </w:tc>
        <w:tc>
          <w:tcPr>
            <w:tcW w:w="31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34F" w:rsidRDefault="00C766E2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分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/>
                <w:sz w:val="28"/>
                <w:szCs w:val="28"/>
              </w:rPr>
              <w:t>攤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/>
                <w:sz w:val="28"/>
                <w:szCs w:val="28"/>
              </w:rPr>
              <w:t>金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/>
                <w:sz w:val="28"/>
                <w:szCs w:val="28"/>
              </w:rPr>
              <w:t>額</w:t>
            </w:r>
          </w:p>
        </w:tc>
      </w:tr>
      <w:tr w:rsidR="00A1434F">
        <w:tblPrEx>
          <w:tblCellMar>
            <w:top w:w="0" w:type="dxa"/>
            <w:bottom w:w="0" w:type="dxa"/>
          </w:tblCellMar>
        </w:tblPrEx>
        <w:trPr>
          <w:cantSplit/>
          <w:trHeight w:val="310"/>
        </w:trPr>
        <w:tc>
          <w:tcPr>
            <w:tcW w:w="318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434F" w:rsidRDefault="00C766E2">
            <w:pPr>
              <w:pStyle w:val="Standard"/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　</w:t>
            </w:r>
          </w:p>
        </w:tc>
        <w:tc>
          <w:tcPr>
            <w:tcW w:w="3188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434F" w:rsidRDefault="00C766E2">
            <w:pPr>
              <w:pStyle w:val="Standard"/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　</w:t>
            </w:r>
          </w:p>
        </w:tc>
        <w:tc>
          <w:tcPr>
            <w:tcW w:w="31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434F" w:rsidRDefault="00C766E2">
            <w:pPr>
              <w:pStyle w:val="Standard"/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　</w:t>
            </w:r>
          </w:p>
        </w:tc>
      </w:tr>
      <w:tr w:rsidR="00A1434F">
        <w:tblPrEx>
          <w:tblCellMar>
            <w:top w:w="0" w:type="dxa"/>
            <w:bottom w:w="0" w:type="dxa"/>
          </w:tblCellMar>
        </w:tblPrEx>
        <w:trPr>
          <w:cantSplit/>
          <w:trHeight w:val="310"/>
        </w:trPr>
        <w:tc>
          <w:tcPr>
            <w:tcW w:w="318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434F" w:rsidRDefault="00C766E2">
            <w:pPr>
              <w:pStyle w:val="Standard"/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　</w:t>
            </w:r>
          </w:p>
        </w:tc>
        <w:tc>
          <w:tcPr>
            <w:tcW w:w="3188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434F" w:rsidRDefault="00C766E2">
            <w:pPr>
              <w:pStyle w:val="Standard"/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　</w:t>
            </w:r>
          </w:p>
        </w:tc>
        <w:tc>
          <w:tcPr>
            <w:tcW w:w="31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434F" w:rsidRDefault="00C766E2">
            <w:pPr>
              <w:pStyle w:val="Standard"/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　</w:t>
            </w:r>
          </w:p>
        </w:tc>
      </w:tr>
      <w:tr w:rsidR="00A1434F">
        <w:tblPrEx>
          <w:tblCellMar>
            <w:top w:w="0" w:type="dxa"/>
            <w:bottom w:w="0" w:type="dxa"/>
          </w:tblCellMar>
        </w:tblPrEx>
        <w:trPr>
          <w:cantSplit/>
          <w:trHeight w:val="310"/>
        </w:trPr>
        <w:tc>
          <w:tcPr>
            <w:tcW w:w="318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434F" w:rsidRDefault="00C766E2">
            <w:pPr>
              <w:pStyle w:val="Standard"/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　</w:t>
            </w:r>
          </w:p>
        </w:tc>
        <w:tc>
          <w:tcPr>
            <w:tcW w:w="3188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434F" w:rsidRDefault="00C766E2">
            <w:pPr>
              <w:pStyle w:val="Standard"/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　</w:t>
            </w:r>
          </w:p>
        </w:tc>
        <w:tc>
          <w:tcPr>
            <w:tcW w:w="31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434F" w:rsidRDefault="00C766E2">
            <w:pPr>
              <w:pStyle w:val="Standard"/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　</w:t>
            </w:r>
          </w:p>
        </w:tc>
      </w:tr>
      <w:tr w:rsidR="00A1434F">
        <w:tblPrEx>
          <w:tblCellMar>
            <w:top w:w="0" w:type="dxa"/>
            <w:bottom w:w="0" w:type="dxa"/>
          </w:tblCellMar>
        </w:tblPrEx>
        <w:trPr>
          <w:cantSplit/>
          <w:trHeight w:val="112"/>
        </w:trPr>
        <w:tc>
          <w:tcPr>
            <w:tcW w:w="318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434F" w:rsidRDefault="00C766E2">
            <w:pPr>
              <w:pStyle w:val="Standard"/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　</w:t>
            </w:r>
          </w:p>
        </w:tc>
        <w:tc>
          <w:tcPr>
            <w:tcW w:w="3188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434F" w:rsidRDefault="00C766E2">
            <w:pPr>
              <w:pStyle w:val="Standard"/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　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434F" w:rsidRDefault="00C766E2">
            <w:pPr>
              <w:pStyle w:val="Standard"/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　</w:t>
            </w:r>
          </w:p>
        </w:tc>
      </w:tr>
      <w:tr w:rsidR="00A1434F">
        <w:tblPrEx>
          <w:tblCellMar>
            <w:top w:w="0" w:type="dxa"/>
            <w:bottom w:w="0" w:type="dxa"/>
          </w:tblCellMar>
        </w:tblPrEx>
        <w:trPr>
          <w:cantSplit/>
          <w:trHeight w:val="519"/>
        </w:trPr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34F" w:rsidRDefault="00C766E2">
            <w:pPr>
              <w:pStyle w:val="Standard"/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合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          </w:t>
            </w:r>
            <w:r>
              <w:rPr>
                <w:rFonts w:ascii="標楷體" w:eastAsia="標楷體" w:hAnsi="標楷體"/>
                <w:sz w:val="28"/>
                <w:szCs w:val="28"/>
              </w:rPr>
              <w:t>計</w:t>
            </w:r>
          </w:p>
        </w:tc>
        <w:tc>
          <w:tcPr>
            <w:tcW w:w="3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434F" w:rsidRDefault="00C766E2">
            <w:pPr>
              <w:pStyle w:val="Standard"/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　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434F" w:rsidRDefault="00C766E2">
            <w:pPr>
              <w:pStyle w:val="Standard"/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　</w:t>
            </w:r>
          </w:p>
        </w:tc>
      </w:tr>
    </w:tbl>
    <w:p w:rsidR="00A1434F" w:rsidRDefault="00C766E2">
      <w:pPr>
        <w:pStyle w:val="Standard"/>
        <w:spacing w:line="320" w:lineRule="exact"/>
        <w:ind w:left="382" w:hanging="240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附註：</w:t>
      </w:r>
    </w:p>
    <w:p w:rsidR="00A1434F" w:rsidRDefault="00C766E2">
      <w:pPr>
        <w:pStyle w:val="Standard"/>
        <w:spacing w:line="320" w:lineRule="exact"/>
        <w:ind w:left="382" w:hanging="240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1.</w:t>
      </w:r>
      <w:r>
        <w:rPr>
          <w:rFonts w:ascii="標楷體" w:eastAsia="標楷體" w:hAnsi="標楷體"/>
        </w:rPr>
        <w:t>本表由承辦單位人員依據相關支出機關分攤支付款項填列。</w:t>
      </w:r>
    </w:p>
    <w:p w:rsidR="00A1434F" w:rsidRDefault="00C766E2">
      <w:pPr>
        <w:pStyle w:val="Standard"/>
        <w:spacing w:line="320" w:lineRule="exact"/>
        <w:ind w:left="382" w:hanging="240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2.</w:t>
      </w:r>
      <w:r>
        <w:rPr>
          <w:rFonts w:ascii="標楷體" w:eastAsia="標楷體" w:hAnsi="標楷體"/>
        </w:rPr>
        <w:t>機關在</w:t>
      </w:r>
      <w:proofErr w:type="gramStart"/>
      <w:r>
        <w:rPr>
          <w:rFonts w:ascii="標楷體" w:eastAsia="標楷體" w:hAnsi="標楷體"/>
        </w:rPr>
        <w:t>不</w:t>
      </w:r>
      <w:proofErr w:type="gramEnd"/>
      <w:r>
        <w:rPr>
          <w:rFonts w:ascii="標楷體" w:eastAsia="標楷體" w:hAnsi="標楷體"/>
        </w:rPr>
        <w:t>牴觸本要點規定前提下，得依其業務特性及實際需要，酌予調整本表格式（如增列核章欄位等）。</w:t>
      </w:r>
    </w:p>
    <w:p w:rsidR="00A1434F" w:rsidRDefault="00A1434F">
      <w:pPr>
        <w:pStyle w:val="Standard"/>
        <w:spacing w:line="400" w:lineRule="exact"/>
        <w:ind w:left="588" w:hanging="588"/>
        <w:jc w:val="both"/>
        <w:rPr>
          <w:rFonts w:ascii="標楷體" w:eastAsia="標楷體" w:hAnsi="標楷體" w:cs="標楷體"/>
          <w:sz w:val="28"/>
          <w:szCs w:val="28"/>
        </w:rPr>
      </w:pPr>
    </w:p>
    <w:sectPr w:rsidR="00A1434F">
      <w:footerReference w:type="default" r:id="rId7"/>
      <w:pgSz w:w="11906" w:h="16838"/>
      <w:pgMar w:top="1134" w:right="1134" w:bottom="1134" w:left="1134" w:header="720" w:footer="80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66E2" w:rsidRDefault="00C766E2">
      <w:r>
        <w:separator/>
      </w:r>
    </w:p>
  </w:endnote>
  <w:endnote w:type="continuationSeparator" w:id="0">
    <w:p w:rsidR="00C766E2" w:rsidRDefault="00C766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, PMingLiU">
    <w:charset w:val="00"/>
    <w:family w:val="roman"/>
    <w:pitch w:val="variable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華康粗黑體">
    <w:charset w:val="00"/>
    <w:family w:val="moder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58DD" w:rsidRDefault="00C766E2">
    <w:pPr>
      <w:pStyle w:val="a9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720</wp:posOffset>
              </wp:positionV>
              <wp:extent cx="14760" cy="20880"/>
              <wp:effectExtent l="0" t="0" r="0" b="0"/>
              <wp:wrapSquare wrapText="bothSides"/>
              <wp:docPr id="1" name="框架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760" cy="2088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EE58DD" w:rsidRDefault="00C766E2">
                          <w:pPr>
                            <w:pStyle w:val="a9"/>
                          </w:pPr>
                          <w:r>
                            <w:rPr>
                              <w:rStyle w:val="ad"/>
                            </w:rPr>
                            <w:fldChar w:fldCharType="begin"/>
                          </w:r>
                          <w:r>
                            <w:rPr>
                              <w:rStyle w:val="ad"/>
                            </w:rPr>
                            <w:instrText xml:space="preserve"> PAGE </w:instrText>
                          </w:r>
                          <w:r>
                            <w:rPr>
                              <w:rStyle w:val="ad"/>
                            </w:rPr>
                            <w:fldChar w:fldCharType="separate"/>
                          </w:r>
                          <w:r w:rsidR="00D16654">
                            <w:rPr>
                              <w:rStyle w:val="ad"/>
                              <w:noProof/>
                            </w:rPr>
                            <w:t>1</w:t>
                          </w:r>
                          <w:r>
                            <w:rPr>
                              <w:rStyle w:val="ad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框架2" o:spid="_x0000_s1027" type="#_x0000_t202" style="position:absolute;left:0;text-align:left;margin-left:0;margin-top:.05pt;width:1.15pt;height:1.65pt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" stroked="f">
              <v:fill opacity="0"/>
              <v:textbox style="mso-fit-shape-to-text:t" inset="0,0,0,0">
                <w:txbxContent>
                  <w:p w:rsidR="00EE58DD" w:rsidRDefault="00C766E2">
                    <w:pPr>
                      <w:pStyle w:val="a9"/>
                    </w:pPr>
                    <w:r>
                      <w:rPr>
                        <w:rStyle w:val="ad"/>
                      </w:rPr>
                      <w:fldChar w:fldCharType="begin"/>
                    </w:r>
                    <w:r>
                      <w:rPr>
                        <w:rStyle w:val="ad"/>
                      </w:rPr>
                      <w:instrText xml:space="preserve"> PAGE </w:instrText>
                    </w:r>
                    <w:r>
                      <w:rPr>
                        <w:rStyle w:val="ad"/>
                      </w:rPr>
                      <w:fldChar w:fldCharType="separate"/>
                    </w:r>
                    <w:r w:rsidR="00D16654">
                      <w:rPr>
                        <w:rStyle w:val="ad"/>
                        <w:noProof/>
                      </w:rPr>
                      <w:t>1</w:t>
                    </w:r>
                    <w:r>
                      <w:rPr>
                        <w:rStyle w:val="ad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66E2" w:rsidRDefault="00C766E2">
      <w:r>
        <w:rPr>
          <w:color w:val="000000"/>
        </w:rPr>
        <w:separator/>
      </w:r>
    </w:p>
  </w:footnote>
  <w:footnote w:type="continuationSeparator" w:id="0">
    <w:p w:rsidR="00C766E2" w:rsidRDefault="00C766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6621E"/>
    <w:multiLevelType w:val="multilevel"/>
    <w:tmpl w:val="D09C73B0"/>
    <w:styleLink w:val="WW8Num3"/>
    <w:lvl w:ilvl="0">
      <w:start w:val="1"/>
      <w:numFmt w:val="japaneseCounting"/>
      <w:lvlText w:val="%1、"/>
      <w:lvlJc w:val="left"/>
      <w:pPr>
        <w:ind w:left="365" w:hanging="480"/>
      </w:pPr>
    </w:lvl>
    <w:lvl w:ilvl="1">
      <w:start w:val="1"/>
      <w:numFmt w:val="ideographTraditional"/>
      <w:lvlText w:val="%2、"/>
      <w:lvlJc w:val="left"/>
      <w:pPr>
        <w:ind w:left="845" w:hanging="480"/>
      </w:pPr>
    </w:lvl>
    <w:lvl w:ilvl="2">
      <w:start w:val="1"/>
      <w:numFmt w:val="lowerRoman"/>
      <w:lvlText w:val="%3."/>
      <w:lvlJc w:val="right"/>
      <w:pPr>
        <w:ind w:left="1325" w:hanging="480"/>
      </w:pPr>
    </w:lvl>
    <w:lvl w:ilvl="3">
      <w:start w:val="1"/>
      <w:numFmt w:val="decimal"/>
      <w:lvlText w:val="%4."/>
      <w:lvlJc w:val="left"/>
      <w:pPr>
        <w:ind w:left="1805" w:hanging="480"/>
      </w:pPr>
    </w:lvl>
    <w:lvl w:ilvl="4">
      <w:start w:val="1"/>
      <w:numFmt w:val="ideographTraditional"/>
      <w:lvlText w:val="%5、"/>
      <w:lvlJc w:val="left"/>
      <w:pPr>
        <w:ind w:left="2285" w:hanging="480"/>
      </w:pPr>
    </w:lvl>
    <w:lvl w:ilvl="5">
      <w:start w:val="1"/>
      <w:numFmt w:val="lowerRoman"/>
      <w:lvlText w:val="%6."/>
      <w:lvlJc w:val="right"/>
      <w:pPr>
        <w:ind w:left="2765" w:hanging="480"/>
      </w:pPr>
    </w:lvl>
    <w:lvl w:ilvl="6">
      <w:start w:val="1"/>
      <w:numFmt w:val="decimal"/>
      <w:lvlText w:val="%7."/>
      <w:lvlJc w:val="left"/>
      <w:pPr>
        <w:ind w:left="3245" w:hanging="480"/>
      </w:pPr>
    </w:lvl>
    <w:lvl w:ilvl="7">
      <w:start w:val="1"/>
      <w:numFmt w:val="ideographTraditional"/>
      <w:lvlText w:val="%8、"/>
      <w:lvlJc w:val="left"/>
      <w:pPr>
        <w:ind w:left="3725" w:hanging="480"/>
      </w:pPr>
    </w:lvl>
    <w:lvl w:ilvl="8">
      <w:start w:val="1"/>
      <w:numFmt w:val="lowerRoman"/>
      <w:lvlText w:val="%9."/>
      <w:lvlJc w:val="right"/>
      <w:pPr>
        <w:ind w:left="4205" w:hanging="480"/>
      </w:pPr>
    </w:lvl>
  </w:abstractNum>
  <w:abstractNum w:abstractNumId="1" w15:restartNumberingAfterBreak="0">
    <w:nsid w:val="395C50B6"/>
    <w:multiLevelType w:val="multilevel"/>
    <w:tmpl w:val="55B8D764"/>
    <w:styleLink w:val="WW8Num1"/>
    <w:lvl w:ilvl="0">
      <w:start w:val="1"/>
      <w:numFmt w:val="japaneseCounting"/>
      <w:lvlText w:val="%1、"/>
      <w:lvlJc w:val="left"/>
      <w:pPr>
        <w:ind w:left="413" w:hanging="480"/>
      </w:pPr>
    </w:lvl>
    <w:lvl w:ilvl="1">
      <w:start w:val="1"/>
      <w:numFmt w:val="ideographTraditional"/>
      <w:lvlText w:val="%2、"/>
      <w:lvlJc w:val="left"/>
      <w:pPr>
        <w:ind w:left="893" w:hanging="480"/>
      </w:pPr>
    </w:lvl>
    <w:lvl w:ilvl="2">
      <w:start w:val="1"/>
      <w:numFmt w:val="lowerRoman"/>
      <w:lvlText w:val="%3."/>
      <w:lvlJc w:val="right"/>
      <w:pPr>
        <w:ind w:left="1373" w:hanging="480"/>
      </w:pPr>
    </w:lvl>
    <w:lvl w:ilvl="3">
      <w:start w:val="1"/>
      <w:numFmt w:val="decimal"/>
      <w:lvlText w:val="%4."/>
      <w:lvlJc w:val="left"/>
      <w:pPr>
        <w:ind w:left="1853" w:hanging="480"/>
      </w:pPr>
    </w:lvl>
    <w:lvl w:ilvl="4">
      <w:start w:val="1"/>
      <w:numFmt w:val="ideographTraditional"/>
      <w:lvlText w:val="%5、"/>
      <w:lvlJc w:val="left"/>
      <w:pPr>
        <w:ind w:left="2333" w:hanging="480"/>
      </w:pPr>
    </w:lvl>
    <w:lvl w:ilvl="5">
      <w:start w:val="1"/>
      <w:numFmt w:val="lowerRoman"/>
      <w:lvlText w:val="%6."/>
      <w:lvlJc w:val="right"/>
      <w:pPr>
        <w:ind w:left="2813" w:hanging="480"/>
      </w:pPr>
    </w:lvl>
    <w:lvl w:ilvl="6">
      <w:start w:val="1"/>
      <w:numFmt w:val="decimal"/>
      <w:lvlText w:val="%7."/>
      <w:lvlJc w:val="left"/>
      <w:pPr>
        <w:ind w:left="3293" w:hanging="480"/>
      </w:pPr>
    </w:lvl>
    <w:lvl w:ilvl="7">
      <w:start w:val="1"/>
      <w:numFmt w:val="ideographTraditional"/>
      <w:lvlText w:val="%8、"/>
      <w:lvlJc w:val="left"/>
      <w:pPr>
        <w:ind w:left="3773" w:hanging="480"/>
      </w:pPr>
    </w:lvl>
    <w:lvl w:ilvl="8">
      <w:start w:val="1"/>
      <w:numFmt w:val="lowerRoman"/>
      <w:lvlText w:val="%9."/>
      <w:lvlJc w:val="right"/>
      <w:pPr>
        <w:ind w:left="4253" w:hanging="480"/>
      </w:pPr>
    </w:lvl>
  </w:abstractNum>
  <w:abstractNum w:abstractNumId="2" w15:restartNumberingAfterBreak="0">
    <w:nsid w:val="5B190687"/>
    <w:multiLevelType w:val="multilevel"/>
    <w:tmpl w:val="2A348E64"/>
    <w:styleLink w:val="WW8Num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clean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A1434F"/>
    <w:rsid w:val="00893E51"/>
    <w:rsid w:val="00A1434F"/>
    <w:rsid w:val="00C766E2"/>
    <w:rsid w:val="00D16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ECFF905-73B3-4E05-8237-45BC09675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新細明體" w:hAnsi="Liberation Serif" w:cs="Lucida Sans"/>
        <w:kern w:val="3"/>
        <w:sz w:val="24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ascii="Times New Roman" w:eastAsia="新細明體, PMingLiU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Textbodyindent">
    <w:name w:val="Text body indent"/>
    <w:basedOn w:val="Standard"/>
    <w:pPr>
      <w:ind w:left="960" w:hanging="960"/>
    </w:pPr>
    <w:rPr>
      <w:rFonts w:eastAsia="華康粗黑體"/>
      <w:sz w:val="48"/>
      <w:szCs w:val="48"/>
    </w:rPr>
  </w:style>
  <w:style w:type="paragraph" w:styleId="a5">
    <w:name w:val="annotation text"/>
    <w:basedOn w:val="Standard"/>
  </w:style>
  <w:style w:type="paragraph" w:styleId="a6">
    <w:name w:val="annotation subject"/>
    <w:basedOn w:val="a5"/>
    <w:next w:val="a5"/>
    <w:rPr>
      <w:b/>
      <w:bCs/>
    </w:rPr>
  </w:style>
  <w:style w:type="paragraph" w:styleId="a7">
    <w:name w:val="Balloon Text"/>
    <w:basedOn w:val="Standard"/>
    <w:rPr>
      <w:rFonts w:ascii="Arial" w:eastAsia="Arial" w:hAnsi="Arial" w:cs="Arial"/>
      <w:sz w:val="18"/>
      <w:szCs w:val="18"/>
    </w:rPr>
  </w:style>
  <w:style w:type="paragraph" w:styleId="a8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9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a">
    <w:name w:val="List Paragraph"/>
    <w:basedOn w:val="Standard"/>
    <w:pPr>
      <w:ind w:left="480"/>
    </w:pPr>
    <w:rPr>
      <w:rFonts w:ascii="Calibri" w:eastAsia="Calibri" w:hAnsi="Calibri" w:cs="Calibri"/>
      <w:szCs w:val="22"/>
    </w:rPr>
  </w:style>
  <w:style w:type="paragraph" w:customStyle="1" w:styleId="ab">
    <w:name w:val="字元"/>
    <w:basedOn w:val="Standard"/>
    <w:pPr>
      <w:widowControl/>
      <w:spacing w:after="160" w:line="240" w:lineRule="exact"/>
    </w:pPr>
    <w:rPr>
      <w:rFonts w:ascii="Tahoma" w:eastAsia="Tahoma" w:hAnsi="Tahoma" w:cs="Tahoma"/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styleId="ac">
    <w:name w:val="annotation reference"/>
    <w:rPr>
      <w:sz w:val="18"/>
      <w:szCs w:val="18"/>
    </w:rPr>
  </w:style>
  <w:style w:type="character" w:styleId="ad">
    <w:name w:val="page number"/>
    <w:basedOn w:val="a0"/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206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現行規定</dc:title>
  <dc:creator>z00sp</dc:creator>
  <cp:lastModifiedBy>Windows 使用者</cp:lastModifiedBy>
  <cp:revision>2</cp:revision>
  <cp:lastPrinted>2016-03-01T14:10:00Z</cp:lastPrinted>
  <dcterms:created xsi:type="dcterms:W3CDTF">2022-07-07T07:27:00Z</dcterms:created>
  <dcterms:modified xsi:type="dcterms:W3CDTF">2022-07-07T07:27:00Z</dcterms:modified>
</cp:coreProperties>
</file>