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CD" w:rsidRDefault="00F76DCD">
      <w:pPr>
        <w:widowControl/>
        <w:rPr>
          <w:sz w:val="26"/>
          <w:szCs w:val="26"/>
        </w:rPr>
      </w:pPr>
    </w:p>
    <w:p w:rsidR="00F76DCD" w:rsidRPr="00F76DCD" w:rsidRDefault="00F76DCD" w:rsidP="00F76DCD">
      <w:pPr>
        <w:spacing w:line="440" w:lineRule="exact"/>
        <w:ind w:leftChars="1" w:left="304" w:hangingChars="108" w:hanging="302"/>
        <w:rPr>
          <w:rFonts w:hint="eastAsia"/>
          <w:sz w:val="28"/>
        </w:rPr>
      </w:pPr>
      <w:r w:rsidRPr="00F76DCD">
        <w:rPr>
          <w:rFonts w:hint="eastAsia"/>
          <w:sz w:val="28"/>
        </w:rPr>
        <w:t>110</w:t>
      </w:r>
      <w:r w:rsidRPr="00F76DCD">
        <w:rPr>
          <w:rFonts w:hint="eastAsia"/>
          <w:sz w:val="28"/>
        </w:rPr>
        <w:t>學年第二學期</w:t>
      </w:r>
      <w:r w:rsidRPr="00F76DCD">
        <w:rPr>
          <w:rFonts w:hint="eastAsia"/>
          <w:sz w:val="28"/>
        </w:rPr>
        <w:t xml:space="preserve">   </w:t>
      </w:r>
      <w:r w:rsidRPr="00F76DCD">
        <w:rPr>
          <w:rFonts w:hint="eastAsia"/>
          <w:sz w:val="28"/>
        </w:rPr>
        <w:t>比較憲法學期考試試題</w:t>
      </w:r>
    </w:p>
    <w:p w:rsidR="00F76DCD" w:rsidRPr="00771487" w:rsidRDefault="00F76DCD" w:rsidP="00F76DCD">
      <w:pPr>
        <w:spacing w:line="440" w:lineRule="exact"/>
        <w:ind w:leftChars="1" w:left="304" w:hangingChars="108" w:hanging="302"/>
        <w:rPr>
          <w:rFonts w:hint="eastAsia"/>
          <w:b/>
          <w:color w:val="FF0000"/>
          <w:sz w:val="28"/>
        </w:rPr>
      </w:pPr>
      <w:r w:rsidRPr="00F76DCD">
        <w:rPr>
          <w:rFonts w:hint="eastAsia"/>
          <w:sz w:val="28"/>
        </w:rPr>
        <w:t>＊每一題一頁答案，紙本，禁止抄襲或下載，</w:t>
      </w:r>
      <w:r w:rsidRPr="00771487">
        <w:rPr>
          <w:rFonts w:hint="eastAsia"/>
          <w:b/>
          <w:color w:val="FF0000"/>
          <w:sz w:val="28"/>
        </w:rPr>
        <w:t>繳交期限，六月二十八日</w:t>
      </w:r>
    </w:p>
    <w:p w:rsidR="00F76DCD" w:rsidRPr="00F76DCD" w:rsidRDefault="00F76DCD" w:rsidP="00F76DCD">
      <w:pPr>
        <w:spacing w:line="440" w:lineRule="exact"/>
        <w:ind w:leftChars="1" w:left="304" w:hangingChars="108" w:hanging="302"/>
        <w:rPr>
          <w:rFonts w:hint="eastAsia"/>
          <w:sz w:val="28"/>
        </w:rPr>
      </w:pPr>
      <w:r w:rsidRPr="00F76DCD">
        <w:rPr>
          <w:rFonts w:hint="eastAsia"/>
          <w:sz w:val="28"/>
        </w:rPr>
        <w:t>一，論述防衛性民主之涵義？德國基本法以何</w:t>
      </w:r>
      <w:bookmarkStart w:id="0" w:name="_GoBack"/>
      <w:bookmarkEnd w:id="0"/>
      <w:r w:rsidRPr="00F76DCD">
        <w:rPr>
          <w:rFonts w:hint="eastAsia"/>
          <w:sz w:val="28"/>
        </w:rPr>
        <w:t>機制防止民主遭到摧毀，請論證？</w:t>
      </w:r>
    </w:p>
    <w:p w:rsidR="00F76DCD" w:rsidRPr="00F76DCD" w:rsidRDefault="00F76DCD" w:rsidP="00F76DCD">
      <w:pPr>
        <w:spacing w:line="440" w:lineRule="exact"/>
        <w:ind w:leftChars="1" w:left="304" w:hangingChars="108" w:hanging="302"/>
        <w:rPr>
          <w:rFonts w:hint="eastAsia"/>
          <w:sz w:val="28"/>
        </w:rPr>
      </w:pPr>
      <w:r w:rsidRPr="00F76DCD">
        <w:rPr>
          <w:rFonts w:hint="eastAsia"/>
          <w:sz w:val="28"/>
        </w:rPr>
        <w:t>二，論述美、德、法、日四國憲法與我國憲法增修條文規定的修憲程序？德、法與我國修憲是否有禁止修改的條項，請論證？</w:t>
      </w:r>
    </w:p>
    <w:p w:rsidR="00F76DCD" w:rsidRPr="00F76DCD" w:rsidRDefault="00F76DCD" w:rsidP="00F76DCD">
      <w:pPr>
        <w:spacing w:line="440" w:lineRule="exact"/>
        <w:ind w:leftChars="1" w:left="304" w:hangingChars="108" w:hanging="302"/>
        <w:rPr>
          <w:rFonts w:hint="eastAsia"/>
          <w:sz w:val="28"/>
        </w:rPr>
      </w:pPr>
      <w:r w:rsidRPr="00F76DCD">
        <w:rPr>
          <w:rFonts w:hint="eastAsia"/>
          <w:sz w:val="28"/>
        </w:rPr>
        <w:t>三，論述概括的基本權之涵義與作用？論述美、德、日與我國的概括基本權？</w:t>
      </w:r>
    </w:p>
    <w:p w:rsidR="00F76DCD" w:rsidRPr="00F76DCD" w:rsidRDefault="00F76DCD" w:rsidP="00F76DCD">
      <w:pPr>
        <w:spacing w:line="440" w:lineRule="exact"/>
        <w:ind w:leftChars="1" w:left="304" w:hangingChars="108" w:hanging="302"/>
        <w:rPr>
          <w:rFonts w:hint="eastAsia"/>
          <w:sz w:val="28"/>
        </w:rPr>
      </w:pPr>
      <w:r w:rsidRPr="00F76DCD">
        <w:rPr>
          <w:rFonts w:hint="eastAsia"/>
          <w:sz w:val="28"/>
        </w:rPr>
        <w:t>四，基本權利發展趨勢之一從法律保障到憲法保障，何謂憲法保障？比較德、日與我國憲法基本權利章規定的對基本權利之限制？</w:t>
      </w:r>
    </w:p>
    <w:p w:rsidR="00F76DCD" w:rsidRPr="00F76DCD" w:rsidRDefault="00F76DCD" w:rsidP="00F76DCD">
      <w:pPr>
        <w:spacing w:line="440" w:lineRule="exact"/>
        <w:ind w:leftChars="1" w:left="304" w:hangingChars="108" w:hanging="302"/>
        <w:rPr>
          <w:rFonts w:hint="eastAsia"/>
          <w:sz w:val="28"/>
        </w:rPr>
      </w:pPr>
      <w:r w:rsidRPr="00F76DCD">
        <w:rPr>
          <w:rFonts w:hint="eastAsia"/>
          <w:sz w:val="28"/>
        </w:rPr>
        <w:t>五，論述美、日、德、法與我國憲法對人身自由的保障？</w:t>
      </w:r>
    </w:p>
    <w:p w:rsidR="00F76DCD" w:rsidRPr="00F76DCD" w:rsidRDefault="00F76DCD" w:rsidP="00F76DCD">
      <w:pPr>
        <w:spacing w:line="440" w:lineRule="exact"/>
        <w:ind w:leftChars="1" w:left="304" w:hangingChars="108" w:hanging="302"/>
        <w:rPr>
          <w:rFonts w:hint="eastAsia"/>
          <w:sz w:val="28"/>
        </w:rPr>
      </w:pPr>
      <w:r w:rsidRPr="00F76DCD">
        <w:rPr>
          <w:rFonts w:hint="eastAsia"/>
          <w:sz w:val="28"/>
        </w:rPr>
        <w:t>六，比較自由權與社會權？德、日與我國憲法如何規定、保障社會權，請論述？</w:t>
      </w:r>
    </w:p>
    <w:p w:rsidR="00F76DCD" w:rsidRPr="00F76DCD" w:rsidRDefault="00F76DCD" w:rsidP="00F76DCD">
      <w:pPr>
        <w:spacing w:line="440" w:lineRule="exact"/>
        <w:ind w:leftChars="1" w:left="304" w:hangingChars="108" w:hanging="302"/>
        <w:rPr>
          <w:rFonts w:hint="eastAsia"/>
          <w:sz w:val="28"/>
        </w:rPr>
      </w:pPr>
      <w:r w:rsidRPr="00F76DCD">
        <w:rPr>
          <w:rFonts w:hint="eastAsia"/>
          <w:sz w:val="28"/>
        </w:rPr>
        <w:t>七，就選舉、任期、角色、政府體制，比較美、法、德與我國之總統？</w:t>
      </w:r>
    </w:p>
    <w:p w:rsidR="00F76DCD" w:rsidRPr="00F76DCD" w:rsidRDefault="00F76DCD" w:rsidP="00F76DCD">
      <w:pPr>
        <w:spacing w:line="440" w:lineRule="exact"/>
        <w:ind w:leftChars="1" w:left="304" w:hangingChars="108" w:hanging="302"/>
        <w:rPr>
          <w:rFonts w:hint="eastAsia"/>
          <w:sz w:val="28"/>
        </w:rPr>
      </w:pPr>
      <w:r w:rsidRPr="00F76DCD">
        <w:rPr>
          <w:rFonts w:hint="eastAsia"/>
          <w:sz w:val="28"/>
        </w:rPr>
        <w:t>八，比較德國總理、英日兩國首相、法國總理與我國行政院院長？</w:t>
      </w:r>
    </w:p>
    <w:p w:rsidR="00F76DCD" w:rsidRPr="00F76DCD" w:rsidRDefault="00F76DCD" w:rsidP="00F76DCD">
      <w:pPr>
        <w:spacing w:line="440" w:lineRule="exact"/>
        <w:ind w:leftChars="1" w:left="304" w:hangingChars="108" w:hanging="302"/>
        <w:rPr>
          <w:rFonts w:hint="eastAsia"/>
          <w:sz w:val="28"/>
        </w:rPr>
      </w:pPr>
      <w:r w:rsidRPr="00F76DCD">
        <w:rPr>
          <w:rFonts w:hint="eastAsia"/>
          <w:sz w:val="28"/>
        </w:rPr>
        <w:t>九，論述覆議制或有限的否決權之涵義？比較美、法與我國憲法增修條文的覆議制？</w:t>
      </w:r>
    </w:p>
    <w:p w:rsidR="00F76DCD" w:rsidRPr="00F76DCD" w:rsidRDefault="00F76DCD" w:rsidP="00F76DCD">
      <w:pPr>
        <w:spacing w:line="440" w:lineRule="exact"/>
        <w:ind w:leftChars="1" w:left="304" w:hangingChars="108" w:hanging="302"/>
        <w:rPr>
          <w:rFonts w:hint="eastAsia"/>
          <w:sz w:val="28"/>
        </w:rPr>
      </w:pPr>
      <w:r w:rsidRPr="00F76DCD">
        <w:rPr>
          <w:rFonts w:hint="eastAsia"/>
          <w:sz w:val="28"/>
        </w:rPr>
        <w:t>十，論述實施兩院制國會的理由？比較美、德、法、日四國的上院議員？</w:t>
      </w:r>
    </w:p>
    <w:p w:rsidR="00F76DCD" w:rsidRPr="00F76DCD" w:rsidRDefault="00F76DCD" w:rsidP="00F76DCD">
      <w:pPr>
        <w:spacing w:line="440" w:lineRule="exact"/>
        <w:ind w:leftChars="1" w:left="304" w:hangingChars="108" w:hanging="302"/>
        <w:rPr>
          <w:rFonts w:hint="eastAsia"/>
          <w:sz w:val="28"/>
        </w:rPr>
      </w:pPr>
      <w:r w:rsidRPr="00F76DCD">
        <w:rPr>
          <w:rFonts w:hint="eastAsia"/>
          <w:sz w:val="28"/>
        </w:rPr>
        <w:t>十一，論述解散國會權之涵義與使用時機？比較英、法、德、日與我國之解散權？</w:t>
      </w:r>
    </w:p>
    <w:p w:rsidR="00F76DCD" w:rsidRPr="00F76DCD" w:rsidRDefault="00F76DCD" w:rsidP="00F76DCD">
      <w:pPr>
        <w:spacing w:line="440" w:lineRule="exact"/>
        <w:ind w:leftChars="1" w:left="304" w:hangingChars="108" w:hanging="302"/>
        <w:rPr>
          <w:rFonts w:hint="eastAsia"/>
          <w:sz w:val="28"/>
        </w:rPr>
      </w:pPr>
      <w:r w:rsidRPr="00F76DCD">
        <w:rPr>
          <w:rFonts w:hint="eastAsia"/>
          <w:sz w:val="28"/>
        </w:rPr>
        <w:t>十二，比較美國聯邦最高法院、法國憲法委員會、德國聯邦憲法法院、日本最高法院與我國憲法法庭？</w:t>
      </w:r>
    </w:p>
    <w:p w:rsidR="00A07BD9" w:rsidRPr="00F76DCD" w:rsidRDefault="00F76DCD" w:rsidP="00F76DCD">
      <w:pPr>
        <w:spacing w:line="440" w:lineRule="exact"/>
        <w:ind w:leftChars="1" w:left="304" w:hangingChars="108" w:hanging="302"/>
        <w:rPr>
          <w:sz w:val="28"/>
        </w:rPr>
      </w:pPr>
      <w:r w:rsidRPr="00F76DCD">
        <w:rPr>
          <w:rFonts w:hint="eastAsia"/>
          <w:sz w:val="28"/>
        </w:rPr>
        <w:t>十三，論述政治基礎結構同質性之涵義？比較聯邦國家美國之州、德國之邦，單一國家日本之都與我憲法本文之省？</w:t>
      </w:r>
    </w:p>
    <w:sectPr w:rsidR="00A07BD9" w:rsidRPr="00F76DCD" w:rsidSect="00BE4032">
      <w:pgSz w:w="11906" w:h="16838"/>
      <w:pgMar w:top="1191" w:right="1021" w:bottom="119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A7A" w:rsidRDefault="00183A7A" w:rsidP="00F76DCD">
      <w:r>
        <w:separator/>
      </w:r>
    </w:p>
  </w:endnote>
  <w:endnote w:type="continuationSeparator" w:id="0">
    <w:p w:rsidR="00183A7A" w:rsidRDefault="00183A7A" w:rsidP="00F7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A7A" w:rsidRDefault="00183A7A" w:rsidP="00F76DCD">
      <w:r>
        <w:separator/>
      </w:r>
    </w:p>
  </w:footnote>
  <w:footnote w:type="continuationSeparator" w:id="0">
    <w:p w:rsidR="00183A7A" w:rsidRDefault="00183A7A" w:rsidP="00F76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32"/>
    <w:rsid w:val="000D4B23"/>
    <w:rsid w:val="00183A7A"/>
    <w:rsid w:val="00371E32"/>
    <w:rsid w:val="00771487"/>
    <w:rsid w:val="00916295"/>
    <w:rsid w:val="00A07BD9"/>
    <w:rsid w:val="00AA6260"/>
    <w:rsid w:val="00BE4032"/>
    <w:rsid w:val="00C63008"/>
    <w:rsid w:val="00F76DCD"/>
    <w:rsid w:val="00FF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F72871-FD0A-486C-ADCB-B2943EA3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6D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6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6D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2021-12-03T01:23:00Z</cp:lastPrinted>
  <dcterms:created xsi:type="dcterms:W3CDTF">2022-05-12T02:58:00Z</dcterms:created>
  <dcterms:modified xsi:type="dcterms:W3CDTF">2022-05-12T02:58:00Z</dcterms:modified>
</cp:coreProperties>
</file>