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3A88" w14:textId="77777777" w:rsidR="003D1359" w:rsidRDefault="00DC2252" w:rsidP="00226E74">
      <w:pPr>
        <w:jc w:val="center"/>
        <w:rPr>
          <w:rFonts w:eastAsia="標楷體"/>
          <w:b/>
          <w:sz w:val="36"/>
          <w:szCs w:val="32"/>
        </w:rPr>
      </w:pPr>
      <w:r>
        <w:rPr>
          <w:rFonts w:eastAsia="標楷體" w:hint="eastAsia"/>
          <w:b/>
          <w:sz w:val="36"/>
          <w:szCs w:val="32"/>
        </w:rPr>
        <w:t>高雄市立空中大學法律</w:t>
      </w:r>
      <w:r w:rsidR="00F81971" w:rsidRPr="00530302">
        <w:rPr>
          <w:rFonts w:eastAsia="標楷體" w:hint="eastAsia"/>
          <w:b/>
          <w:sz w:val="36"/>
          <w:szCs w:val="32"/>
        </w:rPr>
        <w:t>學系系學會組織章程</w:t>
      </w:r>
    </w:p>
    <w:p w14:paraId="38292D7A" w14:textId="77777777" w:rsidR="00976807" w:rsidRDefault="00942413" w:rsidP="00942413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108年5月28日系務會議通過</w:t>
      </w:r>
    </w:p>
    <w:p w14:paraId="1EC27265" w14:textId="77777777" w:rsidR="0070606F" w:rsidRDefault="0070606F" w:rsidP="00942413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11年</w:t>
      </w:r>
      <w:r>
        <w:rPr>
          <w:rFonts w:ascii="標楷體" w:eastAsia="標楷體" w:hAnsi="標楷體" w:hint="eastAsia"/>
        </w:rPr>
        <w:t>3月2</w:t>
      </w:r>
      <w:r>
        <w:rPr>
          <w:rFonts w:ascii="標楷體" w:eastAsia="標楷體" w:hAnsi="標楷體"/>
        </w:rPr>
        <w:t>5日</w:t>
      </w:r>
      <w:r w:rsidR="000B0AE4">
        <w:rPr>
          <w:rFonts w:ascii="標楷體" w:eastAsia="標楷體" w:hAnsi="標楷體" w:hint="eastAsia"/>
        </w:rPr>
        <w:t>1</w:t>
      </w:r>
      <w:r w:rsidR="000B0AE4">
        <w:rPr>
          <w:rFonts w:ascii="標楷體" w:eastAsia="標楷體" w:hAnsi="標楷體"/>
        </w:rPr>
        <w:t>10-2第</w:t>
      </w:r>
      <w:r w:rsidR="000B0AE4">
        <w:rPr>
          <w:rFonts w:ascii="標楷體" w:eastAsia="標楷體" w:hAnsi="標楷體" w:hint="eastAsia"/>
        </w:rPr>
        <w:t>1次</w:t>
      </w:r>
      <w:r>
        <w:rPr>
          <w:rFonts w:ascii="標楷體" w:eastAsia="標楷體" w:hAnsi="標楷體" w:hint="eastAsia"/>
        </w:rPr>
        <w:t>系務會議通過</w:t>
      </w:r>
    </w:p>
    <w:p w14:paraId="24AB54B3" w14:textId="77777777" w:rsidR="00A43F1D" w:rsidRDefault="00A43F1D" w:rsidP="00A43F1D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13年7</w:t>
      </w:r>
      <w:r>
        <w:rPr>
          <w:rFonts w:ascii="標楷體" w:eastAsia="標楷體" w:hAnsi="標楷體" w:hint="eastAsia"/>
        </w:rPr>
        <w:t>月9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12學年暑期第</w:t>
      </w:r>
      <w:r>
        <w:rPr>
          <w:rFonts w:ascii="標楷體" w:eastAsia="標楷體" w:hAnsi="標楷體" w:hint="eastAsia"/>
        </w:rPr>
        <w:t>1次系務會議通過</w:t>
      </w:r>
    </w:p>
    <w:p w14:paraId="5BDD1FDB" w14:textId="77777777" w:rsidR="00F81971" w:rsidRPr="00266745" w:rsidRDefault="00F81971" w:rsidP="00FE2A00">
      <w:pPr>
        <w:spacing w:line="500" w:lineRule="exact"/>
        <w:ind w:left="707" w:hangingChars="221" w:hanging="70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66745">
        <w:rPr>
          <w:rFonts w:ascii="標楷體" w:eastAsia="標楷體" w:hAnsi="標楷體"/>
          <w:color w:val="000000" w:themeColor="text1"/>
          <w:sz w:val="32"/>
          <w:szCs w:val="32"/>
        </w:rPr>
        <w:t>一、</w:t>
      </w:r>
      <w:r w:rsidR="00153414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高雄市立空中大學法律學系</w:t>
      </w:r>
      <w:r w:rsidR="00C46D80">
        <w:rPr>
          <w:rFonts w:ascii="標楷體" w:eastAsia="標楷體" w:hAnsi="標楷體" w:hint="eastAsia"/>
          <w:color w:val="000000" w:themeColor="text1"/>
          <w:sz w:val="32"/>
          <w:szCs w:val="32"/>
        </w:rPr>
        <w:t>系學會(以下簡稱本會)為</w:t>
      </w:r>
      <w:r w:rsidR="00C46D80" w:rsidRPr="00C46D80">
        <w:rPr>
          <w:rFonts w:ascii="標楷體" w:eastAsia="標楷體" w:hAnsi="標楷體" w:hint="eastAsia"/>
          <w:color w:val="000000" w:themeColor="text1"/>
          <w:sz w:val="32"/>
          <w:szCs w:val="32"/>
        </w:rPr>
        <w:t>高雄市立空中大學法律學系</w:t>
      </w:r>
      <w:r w:rsidR="00C46D8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="00153414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學生</w:t>
      </w:r>
      <w:r w:rsidR="00153414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自治團體。</w:t>
      </w:r>
    </w:p>
    <w:p w14:paraId="4D1C03AD" w14:textId="77777777" w:rsidR="00F81971" w:rsidRDefault="00153414" w:rsidP="00FE2A00">
      <w:pPr>
        <w:ind w:leftChars="1" w:left="565" w:hangingChars="176" w:hanging="563"/>
        <w:jc w:val="both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二</w:t>
      </w:r>
      <w:r w:rsidR="00F81971" w:rsidRPr="00266745"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  <w:t>、</w:t>
      </w:r>
      <w:r w:rsidR="003E7A9A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本會以增進學生情誼</w:t>
      </w: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、提升學生</w:t>
      </w:r>
      <w:r w:rsidR="003E7A9A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能力、加強交流及積極參與系務</w:t>
      </w: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為設立目的</w:t>
      </w:r>
      <w:r w:rsidR="00C46D80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，設有下列各組：</w:t>
      </w:r>
    </w:p>
    <w:p w14:paraId="46C5EBFF" w14:textId="77777777" w:rsidR="00C46D80" w:rsidRPr="00C46D80" w:rsidRDefault="00C46D80" w:rsidP="00F350C8">
      <w:pPr>
        <w:ind w:leftChars="237" w:left="1273" w:hangingChars="220" w:hanging="70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46D80">
        <w:rPr>
          <w:rFonts w:ascii="標楷體" w:eastAsia="標楷體" w:hAnsi="標楷體" w:hint="eastAsia"/>
          <w:color w:val="000000" w:themeColor="text1"/>
          <w:sz w:val="32"/>
          <w:szCs w:val="32"/>
        </w:rPr>
        <w:t>(一)學術組：掌理本會安排學術活動、學術演講事宜。</w:t>
      </w:r>
    </w:p>
    <w:p w14:paraId="31FB81E9" w14:textId="77777777" w:rsidR="00C46D80" w:rsidRPr="00C46D80" w:rsidRDefault="00C46D80" w:rsidP="00F350C8">
      <w:pPr>
        <w:ind w:leftChars="237" w:left="1273" w:hangingChars="220" w:hanging="70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46D80">
        <w:rPr>
          <w:rFonts w:ascii="標楷體" w:eastAsia="標楷體" w:hAnsi="標楷體" w:hint="eastAsia"/>
          <w:color w:val="000000" w:themeColor="text1"/>
          <w:sz w:val="32"/>
          <w:szCs w:val="32"/>
        </w:rPr>
        <w:t>(二)活動組：掌理本會各種活動規劃與執行。</w:t>
      </w:r>
    </w:p>
    <w:p w14:paraId="18B38D2E" w14:textId="77777777" w:rsidR="00C46D80" w:rsidRPr="00C46D80" w:rsidRDefault="00C46D80" w:rsidP="00F350C8">
      <w:pPr>
        <w:ind w:leftChars="237" w:left="2553" w:hangingChars="620" w:hanging="198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46D80">
        <w:rPr>
          <w:rFonts w:ascii="標楷體" w:eastAsia="標楷體" w:hAnsi="標楷體" w:hint="eastAsia"/>
          <w:color w:val="000000" w:themeColor="text1"/>
          <w:sz w:val="32"/>
          <w:szCs w:val="32"/>
        </w:rPr>
        <w:t>(三)公關組：掌理本會對於本校各學系間內，校內各社團及對外各大學、教育機關、公私部門機關間，相關聯絡與溝通工作。</w:t>
      </w:r>
    </w:p>
    <w:p w14:paraId="3B3BE6C4" w14:textId="77777777" w:rsidR="00C46D80" w:rsidRPr="00C46D80" w:rsidRDefault="00C46D80" w:rsidP="00C46D80">
      <w:pPr>
        <w:ind w:leftChars="1" w:left="565" w:hangingChars="176" w:hanging="563"/>
        <w:jc w:val="both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C46D80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 xml:space="preserve">   (四)美宣組：掌理本會所有活動之文宣設計及美工制作。</w:t>
      </w:r>
    </w:p>
    <w:p w14:paraId="0410CADE" w14:textId="77777777" w:rsidR="00C46D80" w:rsidRPr="00C46D80" w:rsidRDefault="00C46D80" w:rsidP="00C46D80">
      <w:pPr>
        <w:ind w:leftChars="1" w:left="565" w:hangingChars="176" w:hanging="563"/>
        <w:jc w:val="both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C46D80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 xml:space="preserve">   (五)總務組：掌理本會各項活動行政支援及庶務採買。</w:t>
      </w:r>
    </w:p>
    <w:p w14:paraId="13435C13" w14:textId="77777777" w:rsidR="00C46D80" w:rsidRPr="00C46D80" w:rsidRDefault="00C46D80" w:rsidP="00F350C8">
      <w:pPr>
        <w:ind w:leftChars="1" w:left="565" w:hangingChars="176" w:hanging="563"/>
        <w:jc w:val="both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C46D80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 xml:space="preserve">   (六)財務組：掌理本會經費預算決算之編列與收支及出納工作執行。</w:t>
      </w:r>
    </w:p>
    <w:p w14:paraId="1A300BF0" w14:textId="77777777" w:rsidR="00F350C8" w:rsidRPr="00266745" w:rsidRDefault="00C46D80" w:rsidP="00C46D80">
      <w:pPr>
        <w:ind w:leftChars="1" w:left="565" w:hangingChars="176" w:hanging="563"/>
        <w:jc w:val="both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C46D80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 xml:space="preserve">   (七)文書組：掌理本會文宣資料與會議記錄。</w:t>
      </w:r>
    </w:p>
    <w:p w14:paraId="4046B128" w14:textId="77777777" w:rsidR="00F81971" w:rsidRPr="00266745" w:rsidRDefault="00153414" w:rsidP="00F159AE">
      <w:pPr>
        <w:ind w:leftChars="1" w:left="565" w:hangingChars="176" w:hanging="563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三、本會會員為於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本校教務處完成法</w:t>
      </w:r>
      <w:r w:rsidR="00DC2252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律</w:t>
      </w: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學系之選系程序，且當學</w:t>
      </w:r>
      <w:r w:rsidR="00FE2A00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期</w:t>
      </w: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具在學身</w:t>
      </w: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分</w:t>
      </w: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者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7307237F" w14:textId="77777777" w:rsidR="00F81971" w:rsidRPr="00266745" w:rsidRDefault="00153414" w:rsidP="00FE2A00">
      <w:pPr>
        <w:spacing w:line="500" w:lineRule="exact"/>
        <w:ind w:left="707" w:hangingChars="221" w:hanging="70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四</w:t>
      </w:r>
      <w:r w:rsidR="00F81971" w:rsidRPr="00266745">
        <w:rPr>
          <w:rFonts w:ascii="標楷體" w:eastAsia="標楷體" w:hAnsi="標楷體"/>
          <w:color w:val="000000" w:themeColor="text1"/>
          <w:sz w:val="32"/>
          <w:szCs w:val="32"/>
        </w:rPr>
        <w:t>、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本會會員有遵守本章程之義務並享有參與本會活動之權利。</w:t>
      </w:r>
    </w:p>
    <w:p w14:paraId="73E9A26A" w14:textId="77777777" w:rsidR="00F81971" w:rsidRPr="00266745" w:rsidRDefault="00153414" w:rsidP="00F350C8">
      <w:pPr>
        <w:ind w:leftChars="1" w:left="565" w:hangingChars="176" w:hanging="563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五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、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本會設置會長一人，職責如下：</w:t>
      </w:r>
    </w:p>
    <w:p w14:paraId="6508B045" w14:textId="77777777" w:rsidR="00F350C8" w:rsidRDefault="00F81971" w:rsidP="00FE2A00">
      <w:pPr>
        <w:ind w:leftChars="237" w:left="1273" w:hangingChars="220" w:hanging="70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(一)</w:t>
      </w:r>
      <w:r w:rsidR="00F350C8" w:rsidRPr="00F350C8">
        <w:rPr>
          <w:rFonts w:ascii="標楷體" w:eastAsia="標楷體" w:hAnsi="標楷體" w:hint="eastAsia"/>
          <w:color w:val="000000" w:themeColor="text1"/>
          <w:sz w:val="32"/>
          <w:szCs w:val="32"/>
        </w:rPr>
        <w:t>對外代表本會，對內綜理會務。</w:t>
      </w:r>
    </w:p>
    <w:p w14:paraId="195F3956" w14:textId="77777777" w:rsidR="00F81971" w:rsidRPr="00266745" w:rsidRDefault="00F350C8" w:rsidP="00FE2A00">
      <w:pPr>
        <w:ind w:leftChars="237" w:left="1273" w:hangingChars="220" w:hanging="70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(二)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系學會會長反映在校學習，生活及權益有關事務之意見。</w:t>
      </w:r>
    </w:p>
    <w:p w14:paraId="75274BCA" w14:textId="77777777" w:rsidR="00F81971" w:rsidRPr="00266745" w:rsidRDefault="00F81971" w:rsidP="00FE2A00">
      <w:pPr>
        <w:ind w:leftChars="236" w:left="566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F350C8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)協助法</w:t>
      </w:r>
      <w:r w:rsidR="00DC2252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律</w:t>
      </w: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系推動學生自治活動。</w:t>
      </w:r>
    </w:p>
    <w:p w14:paraId="7F938362" w14:textId="77777777" w:rsidR="00F81971" w:rsidRPr="00266745" w:rsidRDefault="00F81971" w:rsidP="00FE2A00">
      <w:pPr>
        <w:ind w:leftChars="236" w:left="1270" w:hangingChars="220" w:hanging="70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F350C8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)可代表本系學生出席本系系務會議、系課程規劃會議。</w:t>
      </w:r>
    </w:p>
    <w:p w14:paraId="5924424F" w14:textId="3FCD2749" w:rsidR="00F81971" w:rsidRPr="00266745" w:rsidRDefault="00FE2A00" w:rsidP="00EC3543">
      <w:pPr>
        <w:spacing w:line="500" w:lineRule="exact"/>
        <w:ind w:left="566" w:hangingChars="177" w:hanging="566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六、</w:t>
      </w:r>
      <w:r w:rsidR="00EC3543" w:rsidRPr="00EC3543"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  <w:t xml:space="preserve"> </w:t>
      </w:r>
      <w:r w:rsidR="00EC3543" w:rsidRPr="00EC3543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本會設置副會長一人，由會長任命，協助會長綜理會務，為會長當然代理人。</w:t>
      </w:r>
      <w:r w:rsidR="00A70A44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副會長辭任職務，須經會長同意。</w:t>
      </w:r>
      <w:r w:rsidR="0053615F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副會長亦得兼任</w:t>
      </w:r>
      <w:r w:rsidR="0053615F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組長</w:t>
      </w:r>
      <w:r w:rsidR="00A70A44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A70A44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副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會長名單應於</w:t>
      </w:r>
      <w:r w:rsidR="00A70A44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會長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就任後一個月內送高雄市立空中大學法</w:t>
      </w:r>
      <w:r w:rsidR="00DC2252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律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學系備查。</w:t>
      </w:r>
    </w:p>
    <w:p w14:paraId="5F10A657" w14:textId="77777777" w:rsidR="00F81971" w:rsidRPr="00F350C8" w:rsidRDefault="00A70A44" w:rsidP="00F350C8">
      <w:pPr>
        <w:spacing w:line="500" w:lineRule="exact"/>
        <w:ind w:left="566" w:hangingChars="177" w:hanging="566"/>
        <w:jc w:val="both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lastRenderedPageBreak/>
        <w:t>七、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各組</w:t>
      </w:r>
      <w:r w:rsidR="0053615F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設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有組長</w:t>
      </w:r>
      <w:r w:rsidR="0053615F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一人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，</w:t>
      </w:r>
      <w:r w:rsidR="00F81971" w:rsidRPr="00266745"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  <w:t>由會長就會員中選任</w:t>
      </w:r>
      <w:r w:rsidR="00F350C8"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  <w:t>，其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辭任</w:t>
      </w: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職務須經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會長同意。</w:t>
      </w:r>
      <w:r w:rsidR="0053615F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組長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名單應於就任後二個月內送高雄市立空中大學法</w:t>
      </w:r>
      <w:r w:rsidR="00DC2252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律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學系備查。</w:t>
      </w:r>
    </w:p>
    <w:p w14:paraId="1CCA490D" w14:textId="77777777" w:rsidR="00F81971" w:rsidRPr="00266745" w:rsidRDefault="0053615F" w:rsidP="00F159AE">
      <w:pPr>
        <w:ind w:leftChars="1" w:left="565" w:hangingChars="176" w:hanging="563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八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、本會得邀請本校各學系畢業校友、他校校友、公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私部門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機關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傑出人士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或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已退任之前會長，擔任榮譽顧問職。</w:t>
      </w:r>
    </w:p>
    <w:p w14:paraId="17612B5A" w14:textId="77777777" w:rsidR="00F81971" w:rsidRDefault="0053615F" w:rsidP="00F159AE">
      <w:pPr>
        <w:ind w:leftChars="1" w:left="565" w:hangingChars="176" w:hanging="563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九、</w:t>
      </w:r>
      <w:r w:rsidR="005E366C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會長之候選人，須符合本章程第三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條會員資格規定，</w:t>
      </w:r>
      <w:r w:rsidR="002E4AE5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且修習過五門課，並取得學分(不包括選舉當學期)、當學期有選修本系課程者</w:t>
      </w:r>
      <w:r w:rsidR="00F8197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始得參選。</w:t>
      </w:r>
    </w:p>
    <w:p w14:paraId="05C8D4F2" w14:textId="77777777" w:rsidR="00512E5A" w:rsidRPr="0046177C" w:rsidRDefault="00512E5A" w:rsidP="00F159AE">
      <w:pPr>
        <w:ind w:leftChars="1" w:left="565" w:hangingChars="176" w:hanging="563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  <w:r w:rsidRPr="0046177C">
        <w:rPr>
          <w:rFonts w:ascii="標楷體" w:eastAsia="標楷體" w:hAnsi="標楷體" w:hint="eastAsia"/>
          <w:color w:val="000000"/>
          <w:sz w:val="32"/>
          <w:szCs w:val="28"/>
        </w:rPr>
        <w:t>十、</w:t>
      </w:r>
      <w:r w:rsidR="00DB2281" w:rsidRPr="00266745">
        <w:rPr>
          <w:rFonts w:ascii="標楷體" w:eastAsia="標楷體" w:hAnsi="標楷體" w:hint="eastAsia"/>
          <w:color w:val="000000" w:themeColor="text1"/>
          <w:sz w:val="32"/>
          <w:szCs w:val="28"/>
        </w:rPr>
        <w:t>會長</w:t>
      </w:r>
      <w:r w:rsidR="00DB228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選舉</w:t>
      </w:r>
      <w:r w:rsidR="00DB228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依本校公告</w:t>
      </w:r>
      <w:r w:rsidR="00DB228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選舉</w:t>
      </w:r>
      <w:r w:rsidR="00DB228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期間</w:t>
      </w:r>
      <w:r w:rsidR="00DB228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完成</w:t>
      </w:r>
      <w:r w:rsidR="00DB2281" w:rsidRPr="00266745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選舉，由得票最高者當選</w:t>
      </w:r>
      <w:r w:rsidR="00DB2281" w:rsidRPr="00266745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DB2281" w:rsidRPr="00266745">
        <w:rPr>
          <w:rFonts w:ascii="標楷體" w:eastAsia="標楷體" w:hAnsi="標楷體" w:hint="eastAsia"/>
          <w:color w:val="000000" w:themeColor="text1"/>
          <w:sz w:val="32"/>
          <w:szCs w:val="28"/>
        </w:rPr>
        <w:t>任期</w:t>
      </w:r>
      <w:r w:rsidR="00864558">
        <w:rPr>
          <w:rFonts w:ascii="標楷體" w:eastAsia="標楷體" w:hAnsi="標楷體" w:hint="eastAsia"/>
          <w:color w:val="000000" w:themeColor="text1"/>
          <w:sz w:val="32"/>
          <w:szCs w:val="28"/>
        </w:rPr>
        <w:t>一</w:t>
      </w:r>
      <w:r w:rsidR="00DB2281" w:rsidRPr="00266745">
        <w:rPr>
          <w:rFonts w:ascii="標楷體" w:eastAsia="標楷體" w:hAnsi="標楷體" w:hint="eastAsia"/>
          <w:color w:val="000000" w:themeColor="text1"/>
          <w:sz w:val="32"/>
          <w:szCs w:val="28"/>
        </w:rPr>
        <w:t>學年(8月1日至次年之7月31日止)，連選得連任</w:t>
      </w:r>
      <w:r w:rsidR="00864558">
        <w:rPr>
          <w:rFonts w:ascii="標楷體" w:eastAsia="標楷體" w:hAnsi="標楷體" w:hint="eastAsia"/>
          <w:color w:val="000000" w:themeColor="text1"/>
          <w:sz w:val="32"/>
          <w:szCs w:val="28"/>
        </w:rPr>
        <w:t>一</w:t>
      </w:r>
      <w:r w:rsidR="00DB2281" w:rsidRPr="00266745">
        <w:rPr>
          <w:rFonts w:ascii="標楷體" w:eastAsia="標楷體" w:hAnsi="標楷體" w:hint="eastAsia"/>
          <w:color w:val="000000" w:themeColor="text1"/>
          <w:sz w:val="32"/>
          <w:szCs w:val="28"/>
        </w:rPr>
        <w:t>次。</w:t>
      </w:r>
    </w:p>
    <w:p w14:paraId="049DF2B4" w14:textId="77777777" w:rsidR="0026217E" w:rsidRPr="00266745" w:rsidRDefault="0026217E" w:rsidP="001D4AD2">
      <w:pPr>
        <w:ind w:leftChars="1" w:left="565" w:hangingChars="176" w:hanging="563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266745">
        <w:rPr>
          <w:rFonts w:ascii="標楷體" w:eastAsia="標楷體" w:hAnsi="標楷體" w:hint="eastAsia"/>
          <w:color w:val="000000" w:themeColor="text1"/>
          <w:sz w:val="32"/>
          <w:szCs w:val="28"/>
        </w:rPr>
        <w:t>十</w:t>
      </w:r>
      <w:r w:rsidR="00DB2281">
        <w:rPr>
          <w:rFonts w:ascii="標楷體" w:eastAsia="標楷體" w:hAnsi="標楷體" w:hint="eastAsia"/>
          <w:color w:val="000000" w:themeColor="text1"/>
          <w:sz w:val="32"/>
          <w:szCs w:val="28"/>
        </w:rPr>
        <w:t>一</w:t>
      </w:r>
      <w:r w:rsidRPr="00266745">
        <w:rPr>
          <w:rFonts w:ascii="標楷體" w:eastAsia="標楷體" w:hAnsi="標楷體" w:hint="eastAsia"/>
          <w:color w:val="000000" w:themeColor="text1"/>
          <w:sz w:val="32"/>
          <w:szCs w:val="28"/>
        </w:rPr>
        <w:t>、</w:t>
      </w:r>
      <w:r w:rsidR="0047324F" w:rsidRPr="0046177C">
        <w:rPr>
          <w:rFonts w:ascii="標楷體" w:eastAsia="標楷體" w:hAnsi="標楷體" w:hint="eastAsia"/>
          <w:color w:val="000000"/>
          <w:sz w:val="32"/>
          <w:szCs w:val="32"/>
        </w:rPr>
        <w:t>會長</w:t>
      </w:r>
      <w:r w:rsidRPr="0046177C">
        <w:rPr>
          <w:rFonts w:ascii="標楷體" w:eastAsia="標楷體" w:hAnsi="標楷體" w:hint="eastAsia"/>
          <w:color w:val="000000" w:themeColor="text1"/>
          <w:sz w:val="32"/>
          <w:szCs w:val="32"/>
        </w:rPr>
        <w:t>之遴選程序:</w:t>
      </w:r>
    </w:p>
    <w:p w14:paraId="3A748C01" w14:textId="77777777" w:rsidR="0026217E" w:rsidRPr="00C173B4" w:rsidRDefault="0026217E" w:rsidP="00C173B4">
      <w:pPr>
        <w:ind w:leftChars="237" w:left="1273" w:hangingChars="220" w:hanging="70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173B4">
        <w:rPr>
          <w:rFonts w:ascii="標楷體" w:eastAsia="標楷體" w:hAnsi="標楷體" w:hint="eastAsia"/>
          <w:color w:val="000000" w:themeColor="text1"/>
          <w:sz w:val="32"/>
          <w:szCs w:val="32"/>
        </w:rPr>
        <w:t>(一)公告選舉要點。</w:t>
      </w:r>
    </w:p>
    <w:p w14:paraId="242BC713" w14:textId="77777777" w:rsidR="0026217E" w:rsidRPr="00C173B4" w:rsidRDefault="0026217E" w:rsidP="00C173B4">
      <w:pPr>
        <w:ind w:leftChars="237" w:left="1273" w:hangingChars="220" w:hanging="70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173B4">
        <w:rPr>
          <w:rFonts w:ascii="標楷體" w:eastAsia="標楷體" w:hAnsi="標楷體" w:hint="eastAsia"/>
          <w:color w:val="000000" w:themeColor="text1"/>
          <w:sz w:val="32"/>
          <w:szCs w:val="32"/>
        </w:rPr>
        <w:t>(二)受理候選人登記。</w:t>
      </w:r>
    </w:p>
    <w:p w14:paraId="3E80ED08" w14:textId="77777777" w:rsidR="0026217E" w:rsidRPr="00C173B4" w:rsidRDefault="0026217E" w:rsidP="00C173B4">
      <w:pPr>
        <w:ind w:leftChars="237" w:left="1273" w:hangingChars="220" w:hanging="70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173B4">
        <w:rPr>
          <w:rFonts w:ascii="標楷體" w:eastAsia="標楷體" w:hAnsi="標楷體" w:hint="eastAsia"/>
          <w:color w:val="000000" w:themeColor="text1"/>
          <w:sz w:val="32"/>
          <w:szCs w:val="32"/>
        </w:rPr>
        <w:t>(三)公告候選人名單、號次。</w:t>
      </w:r>
    </w:p>
    <w:p w14:paraId="73123088" w14:textId="77777777" w:rsidR="0026217E" w:rsidRPr="00C173B4" w:rsidRDefault="0026217E" w:rsidP="00C173B4">
      <w:pPr>
        <w:ind w:leftChars="237" w:left="1273" w:hangingChars="220" w:hanging="70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173B4">
        <w:rPr>
          <w:rFonts w:ascii="標楷體" w:eastAsia="標楷體" w:hAnsi="標楷體" w:hint="eastAsia"/>
          <w:color w:val="000000" w:themeColor="text1"/>
          <w:sz w:val="32"/>
          <w:szCs w:val="32"/>
        </w:rPr>
        <w:t>(四)辦理投、開票。</w:t>
      </w:r>
    </w:p>
    <w:p w14:paraId="1BDCCF70" w14:textId="77777777" w:rsidR="002E4AE5" w:rsidRPr="00C173B4" w:rsidRDefault="0026217E" w:rsidP="00C173B4">
      <w:pPr>
        <w:ind w:leftChars="237" w:left="1273" w:hangingChars="220" w:hanging="70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173B4">
        <w:rPr>
          <w:rFonts w:ascii="標楷體" w:eastAsia="標楷體" w:hAnsi="標楷體" w:hint="eastAsia"/>
          <w:color w:val="000000" w:themeColor="text1"/>
          <w:sz w:val="32"/>
          <w:szCs w:val="32"/>
        </w:rPr>
        <w:t>(五)公告當選人。</w:t>
      </w:r>
    </w:p>
    <w:p w14:paraId="010EC340" w14:textId="77777777" w:rsidR="0026217E" w:rsidRPr="00E23920" w:rsidRDefault="0026217E" w:rsidP="00E23920">
      <w:pPr>
        <w:ind w:leftChars="1" w:left="565" w:hangingChars="176" w:hanging="563"/>
        <w:jc w:val="both"/>
        <w:rPr>
          <w:rFonts w:ascii="標楷體" w:eastAsia="標楷體" w:hAnsi="標楷體"/>
          <w:color w:val="000000"/>
          <w:sz w:val="32"/>
          <w:szCs w:val="28"/>
        </w:rPr>
      </w:pPr>
      <w:r w:rsidRPr="00E23920">
        <w:rPr>
          <w:rFonts w:ascii="標楷體" w:eastAsia="標楷體" w:hAnsi="標楷體" w:hint="eastAsia"/>
          <w:color w:val="000000"/>
          <w:sz w:val="32"/>
          <w:szCs w:val="28"/>
        </w:rPr>
        <w:t>十</w:t>
      </w:r>
      <w:r w:rsidR="00DB2281" w:rsidRPr="00E23920">
        <w:rPr>
          <w:rFonts w:ascii="標楷體" w:eastAsia="標楷體" w:hAnsi="標楷體" w:hint="eastAsia"/>
          <w:color w:val="000000"/>
          <w:sz w:val="32"/>
          <w:szCs w:val="28"/>
        </w:rPr>
        <w:t>二</w:t>
      </w:r>
      <w:r w:rsidRPr="00E23920">
        <w:rPr>
          <w:rFonts w:ascii="標楷體" w:eastAsia="標楷體" w:hAnsi="標楷體" w:hint="eastAsia"/>
          <w:color w:val="000000"/>
          <w:sz w:val="32"/>
          <w:szCs w:val="28"/>
        </w:rPr>
        <w:t>、</w:t>
      </w:r>
      <w:r w:rsidR="00CF0245" w:rsidRPr="00E23920">
        <w:rPr>
          <w:rFonts w:ascii="標楷體" w:eastAsia="標楷體" w:hAnsi="標楷體" w:hint="eastAsia"/>
          <w:color w:val="000000"/>
          <w:sz w:val="32"/>
          <w:szCs w:val="28"/>
        </w:rPr>
        <w:t>會長之選舉，</w:t>
      </w:r>
      <w:r w:rsidR="00561F1A" w:rsidRPr="00E23920">
        <w:rPr>
          <w:rFonts w:ascii="標楷體" w:eastAsia="標楷體" w:hAnsi="標楷體" w:hint="eastAsia"/>
          <w:color w:val="000000"/>
          <w:sz w:val="32"/>
          <w:szCs w:val="28"/>
        </w:rPr>
        <w:t>以當學期有選修本系課程之選系生具有投票權。</w:t>
      </w:r>
    </w:p>
    <w:p w14:paraId="2E650D46" w14:textId="6E69057B" w:rsidR="0026217E" w:rsidRPr="00E23920" w:rsidRDefault="001D4AD2" w:rsidP="00E23920">
      <w:pPr>
        <w:ind w:leftChars="1" w:left="565" w:hangingChars="176" w:hanging="563"/>
        <w:jc w:val="both"/>
        <w:rPr>
          <w:rFonts w:ascii="標楷體" w:eastAsia="標楷體" w:hAnsi="標楷體"/>
          <w:color w:val="000000"/>
          <w:sz w:val="32"/>
          <w:szCs w:val="28"/>
        </w:rPr>
      </w:pPr>
      <w:r w:rsidRPr="00E23920">
        <w:rPr>
          <w:rFonts w:ascii="標楷體" w:eastAsia="標楷體" w:hAnsi="標楷體" w:hint="eastAsia"/>
          <w:color w:val="000000"/>
          <w:sz w:val="32"/>
          <w:szCs w:val="28"/>
        </w:rPr>
        <w:t>十</w:t>
      </w:r>
      <w:r w:rsidR="00DB2281" w:rsidRPr="00E23920">
        <w:rPr>
          <w:rFonts w:ascii="標楷體" w:eastAsia="標楷體" w:hAnsi="標楷體" w:hint="eastAsia"/>
          <w:color w:val="000000"/>
          <w:sz w:val="32"/>
          <w:szCs w:val="28"/>
        </w:rPr>
        <w:t>三</w:t>
      </w:r>
      <w:r w:rsidR="0026217E" w:rsidRPr="00E23920">
        <w:rPr>
          <w:rFonts w:ascii="標楷體" w:eastAsia="標楷體" w:hAnsi="標楷體" w:hint="eastAsia"/>
          <w:color w:val="000000"/>
          <w:sz w:val="32"/>
          <w:szCs w:val="28"/>
        </w:rPr>
        <w:t>、會長於任期內喪失本系學生身分時即喪失會長資格，得</w:t>
      </w:r>
      <w:r w:rsidR="000736D0" w:rsidRPr="00E23920">
        <w:rPr>
          <w:rFonts w:ascii="標楷體" w:eastAsia="標楷體" w:hAnsi="標楷體" w:hint="eastAsia"/>
          <w:color w:val="000000"/>
          <w:sz w:val="32"/>
          <w:szCs w:val="28"/>
        </w:rPr>
        <w:t>由</w:t>
      </w:r>
      <w:r w:rsidR="0026217E" w:rsidRPr="00E23920">
        <w:rPr>
          <w:rFonts w:ascii="標楷體" w:eastAsia="標楷體" w:hAnsi="標楷體" w:hint="eastAsia"/>
          <w:color w:val="000000"/>
          <w:sz w:val="32"/>
          <w:szCs w:val="28"/>
        </w:rPr>
        <w:t>副會長代理至任期結束。</w:t>
      </w:r>
    </w:p>
    <w:p w14:paraId="75BAF18C" w14:textId="77777777" w:rsidR="0026217E" w:rsidRPr="00E23920" w:rsidRDefault="001D4AD2" w:rsidP="00E23920">
      <w:pPr>
        <w:ind w:leftChars="1" w:left="565" w:hangingChars="176" w:hanging="563"/>
        <w:jc w:val="both"/>
        <w:rPr>
          <w:rFonts w:ascii="標楷體" w:eastAsia="標楷體" w:hAnsi="標楷體"/>
          <w:color w:val="000000"/>
          <w:sz w:val="32"/>
          <w:szCs w:val="28"/>
        </w:rPr>
      </w:pPr>
      <w:r w:rsidRPr="00E23920">
        <w:rPr>
          <w:rFonts w:ascii="標楷體" w:eastAsia="標楷體" w:hAnsi="標楷體" w:hint="eastAsia"/>
          <w:color w:val="000000"/>
          <w:sz w:val="32"/>
          <w:szCs w:val="28"/>
        </w:rPr>
        <w:t>十</w:t>
      </w:r>
      <w:r w:rsidR="00DB2281" w:rsidRPr="00E23920">
        <w:rPr>
          <w:rFonts w:ascii="標楷體" w:eastAsia="標楷體" w:hAnsi="標楷體" w:hint="eastAsia"/>
          <w:color w:val="000000"/>
          <w:sz w:val="32"/>
          <w:szCs w:val="28"/>
        </w:rPr>
        <w:t>四</w:t>
      </w:r>
      <w:r w:rsidR="0026217E" w:rsidRPr="00E23920">
        <w:rPr>
          <w:rFonts w:ascii="標楷體" w:eastAsia="標楷體" w:hAnsi="標楷體" w:hint="eastAsia"/>
          <w:color w:val="000000"/>
          <w:sz w:val="32"/>
          <w:szCs w:val="28"/>
        </w:rPr>
        <w:t>、</w:t>
      </w:r>
      <w:r w:rsidR="0026217E" w:rsidRPr="00E23920">
        <w:rPr>
          <w:rFonts w:ascii="標楷體" w:eastAsia="標楷體" w:hAnsi="標楷體"/>
          <w:color w:val="000000"/>
          <w:sz w:val="32"/>
          <w:szCs w:val="28"/>
        </w:rPr>
        <w:t>本會各項會費之收取及運用，由本會訂定，並經系主任核定後實施。</w:t>
      </w:r>
    </w:p>
    <w:p w14:paraId="1FD17944" w14:textId="77777777" w:rsidR="00E23920" w:rsidRDefault="0026217E" w:rsidP="00E23920">
      <w:pPr>
        <w:ind w:leftChars="1" w:left="565" w:hangingChars="176" w:hanging="563"/>
        <w:jc w:val="both"/>
        <w:rPr>
          <w:rFonts w:ascii="標楷體" w:eastAsia="標楷體" w:hAnsi="標楷體"/>
          <w:color w:val="000000"/>
          <w:sz w:val="32"/>
          <w:szCs w:val="28"/>
        </w:rPr>
      </w:pPr>
      <w:r w:rsidRPr="00E23920">
        <w:rPr>
          <w:rFonts w:ascii="標楷體" w:eastAsia="標楷體" w:hAnsi="標楷體" w:hint="eastAsia"/>
          <w:color w:val="000000"/>
          <w:sz w:val="32"/>
          <w:szCs w:val="28"/>
        </w:rPr>
        <w:t>十</w:t>
      </w:r>
      <w:r w:rsidR="00DB2281" w:rsidRPr="00E23920">
        <w:rPr>
          <w:rFonts w:ascii="標楷體" w:eastAsia="標楷體" w:hAnsi="標楷體" w:hint="eastAsia"/>
          <w:color w:val="000000"/>
          <w:sz w:val="32"/>
          <w:szCs w:val="28"/>
        </w:rPr>
        <w:t>五</w:t>
      </w:r>
      <w:r w:rsidRPr="00E23920">
        <w:rPr>
          <w:rFonts w:ascii="標楷體" w:eastAsia="標楷體" w:hAnsi="標楷體" w:hint="eastAsia"/>
          <w:color w:val="000000"/>
          <w:sz w:val="32"/>
          <w:szCs w:val="28"/>
        </w:rPr>
        <w:t>、</w:t>
      </w:r>
      <w:r w:rsidR="005D22D6" w:rsidRPr="00E23920">
        <w:rPr>
          <w:rFonts w:ascii="標楷體" w:eastAsia="標楷體" w:hAnsi="標楷體" w:hint="eastAsia"/>
          <w:color w:val="000000"/>
          <w:sz w:val="32"/>
          <w:szCs w:val="28"/>
        </w:rPr>
        <w:t>會長</w:t>
      </w:r>
      <w:r w:rsidR="00C173B4" w:rsidRPr="00E23920">
        <w:rPr>
          <w:rFonts w:ascii="標楷體" w:eastAsia="標楷體" w:hAnsi="標楷體" w:hint="eastAsia"/>
          <w:color w:val="000000"/>
          <w:sz w:val="32"/>
          <w:szCs w:val="28"/>
        </w:rPr>
        <w:t>之罷免，</w:t>
      </w:r>
      <w:r w:rsidR="00E23920" w:rsidRPr="00E23920">
        <w:rPr>
          <w:rFonts w:ascii="標楷體" w:eastAsia="標楷體" w:hAnsi="標楷體" w:hint="eastAsia"/>
          <w:color w:val="000000"/>
          <w:sz w:val="32"/>
          <w:szCs w:val="28"/>
        </w:rPr>
        <w:t>得由會員提出罷免案。</w:t>
      </w:r>
      <w:r w:rsidR="00E23920" w:rsidRPr="00E23920">
        <w:rPr>
          <w:rFonts w:ascii="標楷體" w:eastAsia="標楷體" w:hAnsi="標楷體"/>
          <w:color w:val="000000"/>
          <w:sz w:val="32"/>
          <w:szCs w:val="28"/>
        </w:rPr>
        <w:t>罷免案，</w:t>
      </w:r>
      <w:r w:rsidR="00E23920" w:rsidRPr="0014241E">
        <w:rPr>
          <w:rFonts w:ascii="標楷體" w:eastAsia="標楷體" w:hAnsi="標楷體"/>
          <w:color w:val="000000" w:themeColor="text1"/>
          <w:sz w:val="32"/>
          <w:szCs w:val="28"/>
        </w:rPr>
        <w:t>由提議人</w:t>
      </w:r>
      <w:r w:rsidR="00E23920" w:rsidRPr="0014241E">
        <w:rPr>
          <w:rFonts w:ascii="標楷體" w:eastAsia="標楷體" w:hAnsi="標楷體" w:hint="eastAsia"/>
          <w:color w:val="000000" w:themeColor="text1"/>
          <w:sz w:val="32"/>
          <w:szCs w:val="28"/>
        </w:rPr>
        <w:t>之領銜人三人，填具罷免提議書一份，檢附罷免理由書正、副本各一份，連署</w:t>
      </w:r>
      <w:r w:rsidR="00E23920" w:rsidRPr="00E23920">
        <w:rPr>
          <w:rFonts w:ascii="標楷體" w:eastAsia="標楷體" w:hAnsi="標楷體" w:hint="eastAsia"/>
          <w:color w:val="000000"/>
          <w:sz w:val="32"/>
          <w:szCs w:val="28"/>
        </w:rPr>
        <w:t>書一份，向法律學系提出。</w:t>
      </w:r>
    </w:p>
    <w:p w14:paraId="4225E910" w14:textId="77777777" w:rsidR="005D22D6" w:rsidRDefault="00E23920" w:rsidP="00E23920">
      <w:pPr>
        <w:ind w:leftChars="1" w:left="565" w:hangingChars="176" w:hanging="563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sz w:val="32"/>
          <w:szCs w:val="28"/>
        </w:rPr>
        <w:t>前項連</w:t>
      </w:r>
      <w:r w:rsidR="005D22D6" w:rsidRPr="00E23920">
        <w:rPr>
          <w:rFonts w:ascii="標楷體" w:eastAsia="標楷體" w:hAnsi="標楷體" w:hint="eastAsia"/>
          <w:color w:val="000000"/>
          <w:sz w:val="32"/>
          <w:szCs w:val="28"/>
        </w:rPr>
        <w:t>署</w:t>
      </w:r>
      <w:r>
        <w:rPr>
          <w:rFonts w:ascii="標楷體" w:eastAsia="標楷體" w:hAnsi="標楷體" w:hint="eastAsia"/>
          <w:color w:val="000000"/>
          <w:sz w:val="32"/>
          <w:szCs w:val="28"/>
        </w:rPr>
        <w:t>書之</w:t>
      </w:r>
      <w:r w:rsidR="005D22D6" w:rsidRPr="00E23920">
        <w:rPr>
          <w:rFonts w:ascii="標楷體" w:eastAsia="標楷體" w:hAnsi="標楷體" w:hint="eastAsia"/>
          <w:color w:val="000000"/>
          <w:sz w:val="32"/>
          <w:szCs w:val="28"/>
        </w:rPr>
        <w:t>人數應</w:t>
      </w:r>
      <w:r>
        <w:rPr>
          <w:rFonts w:ascii="標楷體" w:eastAsia="標楷體" w:hAnsi="標楷體" w:hint="eastAsia"/>
          <w:color w:val="000000"/>
          <w:sz w:val="32"/>
          <w:szCs w:val="28"/>
        </w:rPr>
        <w:t>為</w:t>
      </w:r>
      <w:r w:rsidR="00866C7B" w:rsidRPr="00E23920">
        <w:rPr>
          <w:rFonts w:ascii="標楷體" w:eastAsia="標楷體" w:hAnsi="標楷體" w:hint="eastAsia"/>
          <w:color w:val="000000"/>
          <w:sz w:val="32"/>
          <w:szCs w:val="28"/>
        </w:rPr>
        <w:t>全體會員十分之一以上</w:t>
      </w:r>
      <w:r w:rsidR="005D22D6" w:rsidRPr="00E23920">
        <w:rPr>
          <w:rFonts w:ascii="標楷體" w:eastAsia="標楷體" w:hAnsi="標楷體" w:hint="eastAsia"/>
          <w:color w:val="000000"/>
          <w:sz w:val="32"/>
          <w:szCs w:val="28"/>
        </w:rPr>
        <w:t>(當學期有選課之</w:t>
      </w:r>
      <w:r w:rsidR="00866C7B" w:rsidRPr="00E23920">
        <w:rPr>
          <w:rFonts w:ascii="標楷體" w:eastAsia="標楷體" w:hAnsi="標楷體" w:hint="eastAsia"/>
          <w:color w:val="000000"/>
          <w:sz w:val="32"/>
          <w:szCs w:val="28"/>
        </w:rPr>
        <w:t>大學部本部</w:t>
      </w:r>
      <w:r w:rsidR="005D22D6" w:rsidRPr="00E23920">
        <w:rPr>
          <w:rFonts w:ascii="標楷體" w:eastAsia="標楷體" w:hAnsi="標楷體" w:hint="eastAsia"/>
          <w:color w:val="000000"/>
          <w:sz w:val="32"/>
          <w:szCs w:val="28"/>
        </w:rPr>
        <w:t>選系生)</w:t>
      </w:r>
      <w:r w:rsidR="00866C7B" w:rsidRPr="00E23920">
        <w:rPr>
          <w:rFonts w:ascii="標楷體" w:eastAsia="標楷體" w:hAnsi="標楷體" w:hint="eastAsia"/>
          <w:color w:val="000000"/>
          <w:sz w:val="32"/>
          <w:szCs w:val="28"/>
        </w:rPr>
        <w:t>。</w:t>
      </w:r>
    </w:p>
    <w:p w14:paraId="436AEFF7" w14:textId="77777777" w:rsidR="002F3CFB" w:rsidRDefault="00E23920" w:rsidP="00E23920">
      <w:pPr>
        <w:ind w:leftChars="1" w:left="565" w:hangingChars="176" w:hanging="563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十六、</w:t>
      </w:r>
      <w:r w:rsidR="002F3CFB" w:rsidRPr="002F3CFB">
        <w:rPr>
          <w:rFonts w:ascii="標楷體" w:eastAsia="標楷體" w:hAnsi="標楷體" w:hint="eastAsia"/>
          <w:color w:val="000000"/>
          <w:sz w:val="32"/>
          <w:szCs w:val="28"/>
        </w:rPr>
        <w:t>罷免案成立後，</w:t>
      </w:r>
      <w:r w:rsidR="002F3CFB">
        <w:rPr>
          <w:rFonts w:ascii="標楷體" w:eastAsia="標楷體" w:hAnsi="標楷體" w:hint="eastAsia"/>
          <w:color w:val="000000"/>
          <w:sz w:val="32"/>
          <w:szCs w:val="28"/>
        </w:rPr>
        <w:t>法律學系</w:t>
      </w:r>
      <w:r w:rsidR="002F3CFB" w:rsidRPr="002F3CFB">
        <w:rPr>
          <w:rFonts w:ascii="標楷體" w:eastAsia="標楷體" w:hAnsi="標楷體" w:hint="eastAsia"/>
          <w:color w:val="000000"/>
          <w:sz w:val="32"/>
          <w:szCs w:val="28"/>
        </w:rPr>
        <w:t>應即將罷免理由書副本送交被罷免人，於十日內提出答辯書。法律學系於接到答辯書五日內，應連同罷免理由書送交</w:t>
      </w:r>
      <w:r w:rsidR="002F3CFB">
        <w:rPr>
          <w:rFonts w:ascii="標楷體" w:eastAsia="標楷體" w:hAnsi="標楷體" w:hint="eastAsia"/>
          <w:color w:val="000000"/>
          <w:sz w:val="32"/>
          <w:szCs w:val="28"/>
        </w:rPr>
        <w:t>輔導處，</w:t>
      </w:r>
      <w:r w:rsidR="002F3CFB" w:rsidRPr="002F3CFB">
        <w:rPr>
          <w:rFonts w:ascii="標楷體" w:eastAsia="標楷體" w:hAnsi="標楷體" w:hint="eastAsia"/>
          <w:color w:val="000000"/>
          <w:sz w:val="32"/>
          <w:szCs w:val="28"/>
        </w:rPr>
        <w:t>輔導處公告</w:t>
      </w:r>
      <w:r w:rsidR="002F3CFB">
        <w:rPr>
          <w:rFonts w:ascii="標楷體" w:eastAsia="標楷體" w:hAnsi="標楷體" w:hint="eastAsia"/>
          <w:color w:val="000000"/>
          <w:sz w:val="32"/>
          <w:szCs w:val="28"/>
        </w:rPr>
        <w:t>後</w:t>
      </w:r>
      <w:r w:rsidR="002F3CFB" w:rsidRPr="002F3CFB">
        <w:rPr>
          <w:rFonts w:ascii="標楷體" w:eastAsia="標楷體" w:hAnsi="標楷體" w:hint="eastAsia"/>
          <w:color w:val="000000"/>
          <w:sz w:val="32"/>
          <w:szCs w:val="28"/>
        </w:rPr>
        <w:t>辦理投票。</w:t>
      </w:r>
    </w:p>
    <w:p w14:paraId="7884B8CF" w14:textId="77777777" w:rsidR="005D22D6" w:rsidRDefault="00864558" w:rsidP="00864558">
      <w:pPr>
        <w:ind w:leftChars="1" w:left="565" w:hangingChars="176" w:hanging="563"/>
        <w:jc w:val="both"/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lastRenderedPageBreak/>
        <w:t>十七、</w:t>
      </w:r>
      <w:r w:rsidRPr="00864558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28"/>
        </w:rPr>
        <w:t>罷免票應在票上刊印同意罷免、不同意罷免二欄</w:t>
      </w:r>
      <w:r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28"/>
        </w:rPr>
        <w:t>。</w:t>
      </w:r>
      <w:r w:rsidR="005D22D6" w:rsidRPr="00266745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28"/>
        </w:rPr>
        <w:t>罷免案投票結果，舉行所有會員投票，投票人數應有全體</w:t>
      </w:r>
      <w:r w:rsidR="00866C7B" w:rsidRPr="00266745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28"/>
        </w:rPr>
        <w:t>會員八</w:t>
      </w:r>
      <w:r w:rsidR="005D22D6" w:rsidRPr="00266745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28"/>
        </w:rPr>
        <w:t>分之一以上投票，同意罷免票多於不同意罷免票者，即為通過，票數相同時，即為通過罷免案。</w:t>
      </w:r>
    </w:p>
    <w:p w14:paraId="16B2D47D" w14:textId="77777777" w:rsidR="00864558" w:rsidRPr="00266745" w:rsidRDefault="00864558" w:rsidP="00864558">
      <w:pPr>
        <w:ind w:leftChars="1" w:left="565" w:hangingChars="176" w:hanging="563"/>
        <w:jc w:val="both"/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28"/>
        </w:rPr>
      </w:pPr>
      <w:r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28"/>
        </w:rPr>
        <w:t>十八、</w:t>
      </w:r>
      <w:r w:rsidRPr="00864558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28"/>
        </w:rPr>
        <w:t>會長之罷免案經投票後，</w:t>
      </w:r>
      <w:r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28"/>
        </w:rPr>
        <w:t>輔導處</w:t>
      </w:r>
      <w:r w:rsidRPr="00864558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28"/>
        </w:rPr>
        <w:t>投票完畢七日內公告罷免投票結果。罷免案通過者，被罷免人應自公告之日起，解除其職務。</w:t>
      </w:r>
    </w:p>
    <w:p w14:paraId="658E797A" w14:textId="77777777" w:rsidR="0026217E" w:rsidRPr="00CF0245" w:rsidRDefault="00864558" w:rsidP="0026217E">
      <w:pPr>
        <w:spacing w:line="500" w:lineRule="exact"/>
        <w:rPr>
          <w:color w:val="FF0000"/>
          <w:sz w:val="28"/>
        </w:rPr>
      </w:pPr>
      <w:r>
        <w:rPr>
          <w:rFonts w:ascii="標楷體" w:eastAsia="標楷體" w:hAnsi="標楷體" w:hint="eastAsia"/>
          <w:color w:val="000000" w:themeColor="text1"/>
          <w:sz w:val="32"/>
          <w:szCs w:val="28"/>
        </w:rPr>
        <w:t>十九、本</w:t>
      </w:r>
      <w:r w:rsidR="00196E3E" w:rsidRPr="00266745">
        <w:rPr>
          <w:rFonts w:ascii="標楷體" w:eastAsia="標楷體" w:hAnsi="標楷體" w:hint="eastAsia"/>
          <w:color w:val="000000" w:themeColor="text1"/>
          <w:sz w:val="32"/>
          <w:szCs w:val="28"/>
        </w:rPr>
        <w:t>章程</w:t>
      </w:r>
      <w:r w:rsidR="0026217E" w:rsidRPr="00266745">
        <w:rPr>
          <w:rFonts w:ascii="標楷體" w:eastAsia="標楷體" w:hAnsi="標楷體" w:hint="eastAsia"/>
          <w:color w:val="000000" w:themeColor="text1"/>
          <w:sz w:val="32"/>
          <w:szCs w:val="28"/>
        </w:rPr>
        <w:t>經系務會議通過、校長簽核後實施</w:t>
      </w:r>
      <w:r w:rsidR="0026217E" w:rsidRPr="00CF0245">
        <w:rPr>
          <w:rFonts w:ascii="標楷體" w:eastAsia="標楷體" w:hAnsi="標楷體" w:hint="eastAsia"/>
          <w:sz w:val="32"/>
          <w:szCs w:val="28"/>
        </w:rPr>
        <w:t>，修正時亦同。</w:t>
      </w:r>
    </w:p>
    <w:sectPr w:rsidR="0026217E" w:rsidRPr="00CF0245" w:rsidSect="00F2678E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031A" w14:textId="77777777" w:rsidR="005B2B52" w:rsidRDefault="005B2B52" w:rsidP="00530302">
      <w:pPr>
        <w:spacing w:line="240" w:lineRule="auto"/>
      </w:pPr>
      <w:r>
        <w:separator/>
      </w:r>
    </w:p>
  </w:endnote>
  <w:endnote w:type="continuationSeparator" w:id="0">
    <w:p w14:paraId="2B4F78F3" w14:textId="77777777" w:rsidR="005B2B52" w:rsidRDefault="005B2B52" w:rsidP="00530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A0F8" w14:textId="77777777" w:rsidR="005B2B52" w:rsidRDefault="005B2B52" w:rsidP="00530302">
      <w:pPr>
        <w:spacing w:line="240" w:lineRule="auto"/>
      </w:pPr>
      <w:r>
        <w:separator/>
      </w:r>
    </w:p>
  </w:footnote>
  <w:footnote w:type="continuationSeparator" w:id="0">
    <w:p w14:paraId="4B07F1DE" w14:textId="77777777" w:rsidR="005B2B52" w:rsidRDefault="005B2B52" w:rsidP="005303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54541"/>
    <w:multiLevelType w:val="hybridMultilevel"/>
    <w:tmpl w:val="3E3AC0F4"/>
    <w:lvl w:ilvl="0" w:tplc="7566646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473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71"/>
    <w:rsid w:val="00017457"/>
    <w:rsid w:val="0003508A"/>
    <w:rsid w:val="00050A37"/>
    <w:rsid w:val="000736D0"/>
    <w:rsid w:val="000B0AE4"/>
    <w:rsid w:val="000D5DA7"/>
    <w:rsid w:val="00112896"/>
    <w:rsid w:val="0014241E"/>
    <w:rsid w:val="00153414"/>
    <w:rsid w:val="0018613B"/>
    <w:rsid w:val="00196E3E"/>
    <w:rsid w:val="001D4AD2"/>
    <w:rsid w:val="001F6796"/>
    <w:rsid w:val="00226E74"/>
    <w:rsid w:val="002331B3"/>
    <w:rsid w:val="002560F3"/>
    <w:rsid w:val="0026217E"/>
    <w:rsid w:val="00266745"/>
    <w:rsid w:val="002B3EDD"/>
    <w:rsid w:val="002E4AE5"/>
    <w:rsid w:val="002F3CFB"/>
    <w:rsid w:val="00341C14"/>
    <w:rsid w:val="003D1359"/>
    <w:rsid w:val="003E7A9A"/>
    <w:rsid w:val="00414702"/>
    <w:rsid w:val="00416C2E"/>
    <w:rsid w:val="004266F9"/>
    <w:rsid w:val="0046177C"/>
    <w:rsid w:val="004656CD"/>
    <w:rsid w:val="0047324F"/>
    <w:rsid w:val="00512E5A"/>
    <w:rsid w:val="00527602"/>
    <w:rsid w:val="00530302"/>
    <w:rsid w:val="005333C5"/>
    <w:rsid w:val="0053615F"/>
    <w:rsid w:val="00561F1A"/>
    <w:rsid w:val="005714A6"/>
    <w:rsid w:val="005A1A74"/>
    <w:rsid w:val="005B2B52"/>
    <w:rsid w:val="005D22D6"/>
    <w:rsid w:val="005E366C"/>
    <w:rsid w:val="005F6840"/>
    <w:rsid w:val="00660F53"/>
    <w:rsid w:val="0069327E"/>
    <w:rsid w:val="006F0A8A"/>
    <w:rsid w:val="00702492"/>
    <w:rsid w:val="0070606F"/>
    <w:rsid w:val="00721405"/>
    <w:rsid w:val="007A73EF"/>
    <w:rsid w:val="007C42C3"/>
    <w:rsid w:val="007E691D"/>
    <w:rsid w:val="00864558"/>
    <w:rsid w:val="00866C7B"/>
    <w:rsid w:val="008B2629"/>
    <w:rsid w:val="008B41C8"/>
    <w:rsid w:val="00904AEC"/>
    <w:rsid w:val="009168AF"/>
    <w:rsid w:val="00942413"/>
    <w:rsid w:val="00973D43"/>
    <w:rsid w:val="00976807"/>
    <w:rsid w:val="009D1DB6"/>
    <w:rsid w:val="00A43F1D"/>
    <w:rsid w:val="00A70A44"/>
    <w:rsid w:val="00AC4CE6"/>
    <w:rsid w:val="00AF5C21"/>
    <w:rsid w:val="00B45947"/>
    <w:rsid w:val="00B74876"/>
    <w:rsid w:val="00B80A64"/>
    <w:rsid w:val="00B80DD5"/>
    <w:rsid w:val="00BB2F5C"/>
    <w:rsid w:val="00BC3780"/>
    <w:rsid w:val="00BD0D44"/>
    <w:rsid w:val="00C173B4"/>
    <w:rsid w:val="00C307D0"/>
    <w:rsid w:val="00C46D80"/>
    <w:rsid w:val="00C8405C"/>
    <w:rsid w:val="00CC7CF2"/>
    <w:rsid w:val="00CF0245"/>
    <w:rsid w:val="00D443C7"/>
    <w:rsid w:val="00DA3449"/>
    <w:rsid w:val="00DB2281"/>
    <w:rsid w:val="00DC2252"/>
    <w:rsid w:val="00E033B9"/>
    <w:rsid w:val="00E06602"/>
    <w:rsid w:val="00E15B32"/>
    <w:rsid w:val="00E23920"/>
    <w:rsid w:val="00E87163"/>
    <w:rsid w:val="00EA566A"/>
    <w:rsid w:val="00EB0656"/>
    <w:rsid w:val="00EC3543"/>
    <w:rsid w:val="00F159AE"/>
    <w:rsid w:val="00F2678E"/>
    <w:rsid w:val="00F350C8"/>
    <w:rsid w:val="00F73CE2"/>
    <w:rsid w:val="00F81971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7DF99"/>
  <w15:docId w15:val="{79EF0B21-A49A-4B3B-B220-848AC8E1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03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0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0302"/>
    <w:rPr>
      <w:sz w:val="20"/>
      <w:szCs w:val="20"/>
    </w:rPr>
  </w:style>
  <w:style w:type="paragraph" w:styleId="a7">
    <w:name w:val="List Paragraph"/>
    <w:basedOn w:val="a"/>
    <w:uiPriority w:val="34"/>
    <w:qFormat/>
    <w:rsid w:val="00B7487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F02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F0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2022-05-18T01:36:00Z</cp:lastPrinted>
  <dcterms:created xsi:type="dcterms:W3CDTF">2024-08-06T01:08:00Z</dcterms:created>
  <dcterms:modified xsi:type="dcterms:W3CDTF">2025-12-29T07:38:00Z</dcterms:modified>
</cp:coreProperties>
</file>